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72867" w14:textId="381A6C55" w:rsidR="002D24AA" w:rsidRPr="007E5341" w:rsidRDefault="005567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Hlk127787730"/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2C45E7E3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10DDBB98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5727EAD" w14:textId="25BAB871" w:rsidR="00B666E7" w:rsidRPr="007E5341" w:rsidRDefault="005567D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Каргатского 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34727F20" w14:textId="77777777" w:rsidR="002D24AA" w:rsidRPr="007E5341" w:rsidRDefault="00DB1EC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2783C505" w14:textId="77777777" w:rsidR="002D24AA" w:rsidRPr="007E5341" w:rsidRDefault="002D24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052A14DB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68DD8D" w14:textId="437F4E38" w:rsidR="00A11AF6" w:rsidRPr="007E5341" w:rsidRDefault="00A11AF6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0"/>
      <w:bookmarkEnd w:id="1"/>
      <w:r w:rsidRPr="007E5341"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proofErr w:type="spellStart"/>
      <w:r w:rsidR="00E54FC9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="00A85EB1"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3A8FB5DA" w14:textId="77777777" w:rsidR="00A85EB1" w:rsidRPr="007E5341" w:rsidRDefault="00A85EB1" w:rsidP="00A85EB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D1AEBE" w14:textId="0F97D578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Часть I. Порядок применения правил землепользования и застройки </w:t>
      </w:r>
      <w:proofErr w:type="spellStart"/>
      <w:r w:rsidR="002A72F8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 и внесения в них изменений</w:t>
      </w:r>
    </w:p>
    <w:p w14:paraId="1CD7A985" w14:textId="77777777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2829A" w14:textId="49CB2C63" w:rsidR="00A11AF6" w:rsidRPr="007E5341" w:rsidRDefault="00A11AF6" w:rsidP="00A11AF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5341">
        <w:rPr>
          <w:rFonts w:ascii="Times New Roman" w:hAnsi="Times New Roman" w:cs="Times New Roman"/>
          <w:b/>
          <w:sz w:val="28"/>
          <w:szCs w:val="28"/>
        </w:rPr>
        <w:t xml:space="preserve">Глава 1. Предмет регулирования правил землепользования и застройки </w:t>
      </w:r>
      <w:proofErr w:type="spellStart"/>
      <w:r w:rsidR="002A72F8" w:rsidRPr="002A72F8">
        <w:rPr>
          <w:rFonts w:ascii="Times New Roman" w:hAnsi="Times New Roman" w:cs="Times New Roman"/>
          <w:b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b/>
          <w:sz w:val="28"/>
          <w:szCs w:val="28"/>
        </w:rPr>
        <w:t xml:space="preserve"> сельсовета Каргатского района Новосибирской области</w:t>
      </w:r>
    </w:p>
    <w:p w14:paraId="0407D236" w14:textId="2A83C65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Правила землепользования и застройки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 (далее − Правила) являются документом градостроительного зонирования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</w:t>
      </w:r>
    </w:p>
    <w:p w14:paraId="22F72D89" w14:textId="5417B19C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2.</w:t>
      </w:r>
      <w:r w:rsidRPr="007E5341">
        <w:rPr>
          <w:rFonts w:ascii="Times New Roman" w:hAnsi="Times New Roman" w:cs="Times New Roman"/>
          <w:sz w:val="28"/>
          <w:szCs w:val="28"/>
        </w:rPr>
        <w:tab/>
        <w:t>Правила подготовлены в соответствии с Градостроительным кодексом Российской Федерации, Земельным кодексом Российской Федерации, иными федеральными законами</w:t>
      </w:r>
      <w:r w:rsidR="004746C4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289C15E1" w14:textId="6BC7FCD7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3.</w:t>
      </w:r>
      <w:r w:rsidRPr="007E53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 xml:space="preserve">Правила подготовлены с учетом положений о территориальном планировании, содержащихся в генеральном плане </w:t>
      </w:r>
      <w:proofErr w:type="spellStart"/>
      <w:r w:rsidR="002A72F8" w:rsidRPr="002A72F8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Pr="007E5341">
        <w:rPr>
          <w:rFonts w:ascii="Times New Roman" w:hAnsi="Times New Roman" w:cs="Times New Roman"/>
          <w:sz w:val="28"/>
          <w:szCs w:val="28"/>
        </w:rPr>
        <w:t xml:space="preserve"> сельсовета Каргатского района Новосибирской области., утвержденном 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решением Совета депутатов Каргатского района </w:t>
      </w:r>
      <w:r w:rsidR="0024592E" w:rsidRPr="008C7DD6">
        <w:rPr>
          <w:rFonts w:ascii="Times New Roman" w:hAnsi="Times New Roman" w:cs="Times New Roman"/>
          <w:sz w:val="28"/>
          <w:szCs w:val="28"/>
        </w:rPr>
        <w:t xml:space="preserve">от 23.06.2023 г. № </w:t>
      </w:r>
      <w:r w:rsidR="0024592E">
        <w:rPr>
          <w:rFonts w:ascii="Times New Roman" w:hAnsi="Times New Roman" w:cs="Times New Roman"/>
          <w:sz w:val="28"/>
          <w:szCs w:val="28"/>
        </w:rPr>
        <w:t>171</w:t>
      </w:r>
      <w:r w:rsidR="0024592E" w:rsidRPr="007E5341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Pr="007E5341">
        <w:rPr>
          <w:rFonts w:ascii="Times New Roman" w:hAnsi="Times New Roman" w:cs="Times New Roman"/>
          <w:sz w:val="28"/>
          <w:szCs w:val="28"/>
        </w:rPr>
        <w:t>(далее − Генеральный план), требований технических регламентов, результатов публичных слушаний и предложений заинтересованных лиц, Схемы территориального планирования Каргатского района Новосибирской области., Схемы территориального планирования Новосибирской области, схемы территориального планирования Российской Федерации, сведениям Единого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государственного реестра недвижимости, сведениям, документам и материалам, содержащимся в государственных информационных системах обеспечения градостроительной деятельности.</w:t>
      </w:r>
    </w:p>
    <w:p w14:paraId="49154B20" w14:textId="4C30CFEB" w:rsidR="00A11AF6" w:rsidRPr="007E5341" w:rsidRDefault="00A11AF6" w:rsidP="003722FA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4.</w:t>
      </w:r>
      <w:r w:rsidRPr="007E5341">
        <w:rPr>
          <w:rFonts w:ascii="Times New Roman" w:hAnsi="Times New Roman" w:cs="Times New Roman"/>
          <w:sz w:val="28"/>
          <w:szCs w:val="28"/>
        </w:rPr>
        <w:tab/>
        <w:t>Действие настоящих Правил не распространяется на отношения по приобретению в установленном порядке гражданами и юридическими лицами, имеющими в собственности, безвозмездном пользовании, хозяйственном ведении или</w:t>
      </w:r>
      <w:r w:rsidRPr="007E5341">
        <w:rPr>
          <w:rFonts w:ascii="Times New Roman" w:hAnsi="Times New Roman" w:cs="Times New Roman"/>
          <w:sz w:val="28"/>
          <w:szCs w:val="28"/>
        </w:rPr>
        <w:tab/>
        <w:t>оперативном управлении</w:t>
      </w:r>
      <w:r w:rsidR="004C2842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объекты</w:t>
      </w:r>
      <w:r w:rsidR="00233BC4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капитального</w:t>
      </w:r>
      <w:r w:rsidRPr="007E5341">
        <w:rPr>
          <w:rFonts w:ascii="Times New Roman" w:hAnsi="Times New Roman" w:cs="Times New Roman"/>
          <w:sz w:val="28"/>
          <w:szCs w:val="28"/>
        </w:rPr>
        <w:tab/>
        <w:t>строительства, расположенные на земельных участках, находящихся в государственной или муниципальной собственности, прав на эти участки, в части разрешенного использования земельных участков и объектов капитального строительства при условии, что объекты капитального строительства созданы до вступления в силу настоящих Правил.</w:t>
      </w:r>
    </w:p>
    <w:p w14:paraId="5ACD1D76" w14:textId="77777777" w:rsidR="003722FA" w:rsidRPr="007E5341" w:rsidRDefault="003722FA" w:rsidP="00A11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66B55C" w14:textId="3D494706" w:rsidR="002D24AA" w:rsidRPr="007E5341" w:rsidRDefault="00A11AF6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2. Цели разработки Правил</w:t>
      </w:r>
    </w:p>
    <w:p w14:paraId="5348750B" w14:textId="6518C595" w:rsidR="002D24AA" w:rsidRPr="007E5341" w:rsidRDefault="003722FA" w:rsidP="00372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5. </w:t>
      </w:r>
      <w:hyperlink r:id="rId7" w:history="1">
        <w:r w:rsidR="002D24AA" w:rsidRPr="007E5341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="005567D4" w:rsidRPr="007E5341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567D4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D24AA" w:rsidRPr="007E5341">
        <w:rPr>
          <w:rFonts w:ascii="Times New Roman" w:hAnsi="Times New Roman" w:cs="Times New Roman"/>
          <w:sz w:val="28"/>
          <w:szCs w:val="28"/>
        </w:rPr>
        <w:t xml:space="preserve"> (далее - Правила) разрабатываются в целях:</w:t>
      </w:r>
    </w:p>
    <w:p w14:paraId="1DBF130C" w14:textId="53D32B6C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1) создания условий для устойчивого развития территории </w:t>
      </w:r>
      <w:bookmarkStart w:id="3" w:name="_Hlk127780525"/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797BB3" w:rsidRPr="007E5341">
        <w:rPr>
          <w:rFonts w:ascii="Times New Roman" w:hAnsi="Times New Roman" w:cs="Times New Roman"/>
          <w:sz w:val="28"/>
          <w:szCs w:val="28"/>
        </w:rPr>
        <w:t xml:space="preserve"> 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bookmarkEnd w:id="3"/>
      <w:r w:rsidRPr="007E5341">
        <w:rPr>
          <w:rFonts w:ascii="Times New Roman" w:hAnsi="Times New Roman" w:cs="Times New Roman"/>
          <w:sz w:val="28"/>
          <w:szCs w:val="28"/>
        </w:rPr>
        <w:t>, сохранения окружающей среды и объектов культурного наследия;</w:t>
      </w:r>
    </w:p>
    <w:p w14:paraId="464A63FD" w14:textId="13F30ABF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2) создания условий для планировки территории </w:t>
      </w:r>
      <w:proofErr w:type="spellStart"/>
      <w:r w:rsidR="00797BB3" w:rsidRPr="00797BB3">
        <w:rPr>
          <w:rFonts w:ascii="Times New Roman" w:hAnsi="Times New Roman" w:cs="Times New Roman"/>
          <w:sz w:val="28"/>
          <w:szCs w:val="28"/>
        </w:rPr>
        <w:t>Маршанского</w:t>
      </w:r>
      <w:proofErr w:type="spellEnd"/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57880" w:rsidRPr="007E5341">
        <w:rPr>
          <w:rFonts w:ascii="Times New Roman" w:hAnsi="Times New Roman" w:cs="Times New Roman"/>
          <w:sz w:val="28"/>
          <w:szCs w:val="28"/>
        </w:rPr>
        <w:t>Каргатского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B1EC8" w:rsidRPr="007E5341">
        <w:rPr>
          <w:rFonts w:ascii="Times New Roman" w:hAnsi="Times New Roman" w:cs="Times New Roman"/>
          <w:sz w:val="28"/>
          <w:szCs w:val="28"/>
        </w:rPr>
        <w:t>Новосибирской</w:t>
      </w:r>
      <w:r w:rsidR="00875B57" w:rsidRPr="007E534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7E5341">
        <w:rPr>
          <w:rFonts w:ascii="Times New Roman" w:hAnsi="Times New Roman" w:cs="Times New Roman"/>
          <w:sz w:val="28"/>
          <w:szCs w:val="28"/>
        </w:rPr>
        <w:t>;</w:t>
      </w:r>
    </w:p>
    <w:p w14:paraId="2EEAB65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14:paraId="7D61910C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14:paraId="23068614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D2CF50" w14:textId="3B242E70" w:rsidR="00CD10ED" w:rsidRPr="007E5341" w:rsidRDefault="003722FA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3. Регулирование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землепользования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и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ab/>
        <w:t>застройки</w:t>
      </w:r>
      <w:r w:rsidR="00CD10ED"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органами местного самоуправления </w:t>
      </w: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Каргатского района Новосибирской области </w:t>
      </w:r>
    </w:p>
    <w:p w14:paraId="0A48251D" w14:textId="378123C8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6. В компетенции Совета депутатов Каргатского района Новосибирской области в области землепользования и застройки находится:</w:t>
      </w:r>
    </w:p>
    <w:p w14:paraId="0CC47C3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утверждение Правил или направление проекта Правил главе администрации Каргатского района Новосибирской области на доработку в соответствии с результатами публичных слушаний по указанному проекту;</w:t>
      </w:r>
    </w:p>
    <w:p w14:paraId="68DD0F2F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направление предложений в комиссию по подготовке проектов Правил землепользования и застройки поселений Каргатского района Новосибирской области (далее - комиссия) о внесении изменений в Правила в случаях, если необходимо совершенствовать порядок регулирования землепользования и застройки на соответствующей территории сельского поселения Каргатского района Новосибирской области;</w:t>
      </w:r>
    </w:p>
    <w:p w14:paraId="039C5E7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(далее - документация по планировке территории), утвержденной главой администрации Каргатского района Новосибирской области;</w:t>
      </w:r>
    </w:p>
    <w:p w14:paraId="20DF926E" w14:textId="5C4C7BF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4) установление порядка подготовки и утверждения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случаях,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предусмотренных Градостроительным Кодексом Российской Федерации;</w:t>
      </w:r>
    </w:p>
    <w:p w14:paraId="3C015217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осуществление контроля за исполнением главой администрации Каргатского района Новосибирской области полномочий в области землепользования и застройки;</w:t>
      </w:r>
    </w:p>
    <w:p w14:paraId="19B704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реализация иных полномочий в соответствии с законодательством Российской Федерации, Новосибирской области, Уставом Каргатского района Новосибирской области.</w:t>
      </w:r>
    </w:p>
    <w:p w14:paraId="56385DE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К полномочиям главы администрации Каргатского района Новосибирской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области в области землепользования и застройки относятся:</w:t>
      </w:r>
    </w:p>
    <w:p w14:paraId="4B77970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 принятие решения о подготовке проекта Правил;</w:t>
      </w:r>
    </w:p>
    <w:p w14:paraId="45E8AF4B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 обеспечение опубликования сообщения о принятии решения о подготовке проекта Правил в информационном бюллетене «Вестник Каргатского района» определенном для официального опубликования правовых актов органов местного самоуправления Каргатского района Новосибирской области и размещения указанного сообщения на официальном сайте Каргатского района Новосибирской области в информационно-телекоммуникационной сети "Интернет" (далее - сеть "Интернет");</w:t>
      </w:r>
    </w:p>
    <w:p w14:paraId="0A99B75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 утверждение состава и порядка деятельности комиссии;</w:t>
      </w:r>
    </w:p>
    <w:p w14:paraId="461BA8C6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 принятие решения о назначении публичных слушаний по проекту Правил, проекту о внесении изменений в Правила;</w:t>
      </w:r>
    </w:p>
    <w:p w14:paraId="2E268CCC" w14:textId="1A95846D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 принятие решения о направлении проекта</w:t>
      </w:r>
      <w:r w:rsidR="009F608F" w:rsidRPr="009F608F">
        <w:rPr>
          <w:rFonts w:ascii="Times New Roman" w:hAnsi="Times New Roman" w:cs="Times New Roman"/>
          <w:sz w:val="28"/>
          <w:szCs w:val="28"/>
        </w:rPr>
        <w:t xml:space="preserve"> </w:t>
      </w:r>
      <w:r w:rsidRPr="007E5341">
        <w:rPr>
          <w:rFonts w:ascii="Times New Roman" w:hAnsi="Times New Roman" w:cs="Times New Roman"/>
          <w:sz w:val="28"/>
          <w:szCs w:val="28"/>
        </w:rPr>
        <w:t>Правил в Совет депутатов Каргатского района Новосибирской области или об отклонении проекта Правил и о направлении его на доработку с указанием даты его повторного представления;</w:t>
      </w:r>
    </w:p>
    <w:p w14:paraId="17F431E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 рассмотрение вопросов о внесении изменений в Правила при наличии оснований, установленных Градостроительным кодексом Российской Федерации;</w:t>
      </w:r>
    </w:p>
    <w:p w14:paraId="0E2BECF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7)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заявителям;</w:t>
      </w:r>
    </w:p>
    <w:p w14:paraId="462ED5D0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8) принятие решения о предоставлении разрешения на условно разрешенный вид использования земельного участка или объекта капитального строительства (далее - разрешение на условно разрешенный вид использования) или об отказе в предоставлении такого разрешения;</w:t>
      </w:r>
    </w:p>
    <w:p w14:paraId="0DCD5FBC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9)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с указанием причин принятого решения;</w:t>
      </w:r>
    </w:p>
    <w:p w14:paraId="1ADE7A9A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10) принятие решения о подготовке документации по планировке территории;</w:t>
      </w:r>
    </w:p>
    <w:p w14:paraId="64122E79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11) принятие решения о назначении публичных слушаний по проекту планировки территории и проекту межевания территории, подготовленных в составе документации по планировке территории;</w:t>
      </w:r>
    </w:p>
    <w:p w14:paraId="288DD191" w14:textId="77777777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12)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слушаний;</w:t>
      </w:r>
    </w:p>
    <w:p w14:paraId="76165274" w14:textId="63AD79F2" w:rsidR="00CD10ED" w:rsidRPr="007E5341" w:rsidRDefault="00CD10ED" w:rsidP="00CD10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13) осуществление иных полномочий в пределах компетенции, установленной законодательством Российской Федерации, Новосибирской области, Уставом Каргатского района Новосибирской области и нормативными правовыми решениями Совета депутатов Каргатского района Новосибирской области.</w:t>
      </w:r>
    </w:p>
    <w:p w14:paraId="099C06DA" w14:textId="51C307D3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7.</w:t>
      </w:r>
      <w:r w:rsidRPr="007E5341">
        <w:rPr>
          <w:rFonts w:ascii="Times New Roman" w:hAnsi="Times New Roman" w:cs="Times New Roman"/>
          <w:sz w:val="28"/>
          <w:szCs w:val="28"/>
        </w:rPr>
        <w:tab/>
        <w:t>К полномочиям администрации Каргатского района Новосибирской области в области землепользования и застройки относятся:</w:t>
      </w:r>
    </w:p>
    <w:p w14:paraId="41BF8C72" w14:textId="143EEE71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проекта Правил (проекта о внесении изменений в Правила) в средствах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 xml:space="preserve">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</w:t>
      </w:r>
      <w:proofErr w:type="gramStart"/>
      <w:r w:rsidRPr="007E53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телекоммуникационной сети Интернет;</w:t>
      </w:r>
    </w:p>
    <w:p w14:paraId="6C7BD48B" w14:textId="391FCAD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2)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опубликование информации о принятии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администрацией</w:t>
      </w:r>
      <w:r w:rsidRPr="007E5341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</w:t>
      </w:r>
      <w:r w:rsidR="007E5341">
        <w:rPr>
          <w:rFonts w:ascii="Times New Roman" w:hAnsi="Times New Roman" w:cs="Times New Roman"/>
          <w:sz w:val="28"/>
          <w:szCs w:val="28"/>
        </w:rPr>
        <w:t>администрации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Интернет;</w:t>
      </w:r>
    </w:p>
    <w:p w14:paraId="6595BE3F" w14:textId="148B98BA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3)</w:t>
      </w:r>
      <w:r w:rsidRPr="007E5341">
        <w:rPr>
          <w:rFonts w:ascii="Times New Roman" w:hAnsi="Times New Roman" w:cs="Times New Roman"/>
          <w:sz w:val="28"/>
          <w:szCs w:val="28"/>
        </w:rPr>
        <w:tab/>
        <w:t>организация и проведение общественных обсуждений или публичных слушаний по проекту Правил (проекту о внесении изменений в Правила) в порядке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в соответствии со статьей 28, частями 12, 13 и 14 статьи 31 Градостроительного кодекса Российской Федерации;</w:t>
      </w:r>
    </w:p>
    <w:p w14:paraId="3CB06A80" w14:textId="2C4B5372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4)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организация и проведение общественных обсуждений или публичных слушаний по проекту документации по планировке территории </w:t>
      </w:r>
      <w:r w:rsidR="009F608F" w:rsidRPr="007E5341">
        <w:rPr>
          <w:rFonts w:ascii="Times New Roman" w:hAnsi="Times New Roman" w:cs="Times New Roman"/>
          <w:sz w:val="28"/>
          <w:szCs w:val="28"/>
        </w:rPr>
        <w:t>в порядке,</w:t>
      </w:r>
      <w:r w:rsidRPr="007E5341">
        <w:rPr>
          <w:rFonts w:ascii="Times New Roman" w:hAnsi="Times New Roman" w:cs="Times New Roman"/>
          <w:sz w:val="28"/>
          <w:szCs w:val="28"/>
        </w:rPr>
        <w:t xml:space="preserve"> определяемом Уставом Каргатского района Новосибирской области и (или) нормативными правовыми актами Совета депутатов Каргатского района Новосибирской области, с учетом положений статьи 46 Градостроительного кодекса Российской Федерации;</w:t>
      </w:r>
    </w:p>
    <w:p w14:paraId="56F294C1" w14:textId="77777777" w:rsidR="003722F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5)</w:t>
      </w:r>
      <w:r w:rsidRPr="007E5341">
        <w:rPr>
          <w:rFonts w:ascii="Times New Roman" w:hAnsi="Times New Roman" w:cs="Times New Roman"/>
          <w:sz w:val="28"/>
          <w:szCs w:val="28"/>
        </w:rPr>
        <w:tab/>
        <w:t>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поселения;</w:t>
      </w:r>
    </w:p>
    <w:p w14:paraId="5BA2CFBB" w14:textId="094C04FC" w:rsidR="002D24AA" w:rsidRPr="007E5341" w:rsidRDefault="003722FA" w:rsidP="003722FA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6)</w:t>
      </w:r>
      <w:r w:rsidRPr="007E5341">
        <w:rPr>
          <w:rFonts w:ascii="Times New Roman" w:hAnsi="Times New Roman" w:cs="Times New Roman"/>
          <w:sz w:val="28"/>
          <w:szCs w:val="28"/>
        </w:rPr>
        <w:tab/>
        <w:t>осуществление иных полномочий в соответствии с федеральным законодательством, законодательством Новосибирской области, Уставом Каргатского района Новосибирской области.</w:t>
      </w:r>
    </w:p>
    <w:p w14:paraId="6B4D8EC8" w14:textId="77777777" w:rsidR="002D24AA" w:rsidRPr="007E5341" w:rsidRDefault="002D24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AB11A38" w14:textId="3E970AF5" w:rsidR="002D24AA" w:rsidRPr="007E5341" w:rsidRDefault="00CB79F2" w:rsidP="00CB79F2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>Глава 4. Изменение видов разрешенного использования земельных участков 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 физическими и юридическими лицами</w:t>
      </w:r>
    </w:p>
    <w:p w14:paraId="749F97D9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8.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99151C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9.</w:t>
      </w:r>
      <w:r w:rsidRPr="007E5341">
        <w:rPr>
          <w:rFonts w:ascii="Times New Roman" w:hAnsi="Times New Roman" w:cs="Times New Roman"/>
          <w:sz w:val="28"/>
          <w:szCs w:val="28"/>
        </w:rPr>
        <w:tab/>
        <w:t>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самостоятельно без дополнительных разрешений и согласования.</w:t>
      </w:r>
    </w:p>
    <w:p w14:paraId="46FBE397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Со дня принятия решения о комплексном развитии территории и до дня </w:t>
      </w:r>
      <w:r w:rsidRPr="007E5341">
        <w:rPr>
          <w:rFonts w:ascii="Times New Roman" w:hAnsi="Times New Roman" w:cs="Times New Roman"/>
          <w:sz w:val="28"/>
          <w:szCs w:val="28"/>
        </w:rPr>
        <w:lastRenderedPageBreak/>
        <w:t>утверждения документации по планировке территории, в отношении которой принято решение о ее комплексном развитии, изменение вида разрешенного использования земельных участков и (или) объектов капитального строительства, расположенных в границах такой территории, не допускается.</w:t>
      </w:r>
    </w:p>
    <w:p w14:paraId="4856E19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10.</w:t>
      </w:r>
      <w:r w:rsidRPr="007E5341">
        <w:rPr>
          <w:rFonts w:ascii="Times New Roman" w:hAnsi="Times New Roman" w:cs="Times New Roman"/>
          <w:sz w:val="28"/>
          <w:szCs w:val="28"/>
        </w:rPr>
        <w:tab/>
        <w:t>Изменение видов разрешенного использования земельных участков и объектов капитального строительства органами государственной власти, органами местного самоуправления, государственными и муниципальными учреждениями, государственными и муниципальными унитарными предприятиями осуществляется в соответствии с действующим законодательством.</w:t>
      </w:r>
    </w:p>
    <w:p w14:paraId="48190724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11.</w:t>
      </w:r>
      <w:r w:rsidRPr="007E5341">
        <w:rPr>
          <w:rFonts w:ascii="Times New Roman" w:hAnsi="Times New Roman" w:cs="Times New Roman"/>
          <w:sz w:val="28"/>
          <w:szCs w:val="28"/>
        </w:rPr>
        <w:tab/>
        <w:t>В случаях, если земельный участок и (или) объект капитального строительства расположен на территории, на которую действие градостроительных регламентов не распространяется или для которой градостроительный регламент не устанавливается, изменение вида его разрешенного использования осуществляется в соответствии с Градостроительным кодексом Российской Федерации.</w:t>
      </w:r>
    </w:p>
    <w:p w14:paraId="0333CD25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12.</w:t>
      </w:r>
      <w:r w:rsidRPr="007E5341">
        <w:rPr>
          <w:rFonts w:ascii="Times New Roman" w:hAnsi="Times New Roman" w:cs="Times New Roman"/>
          <w:sz w:val="28"/>
          <w:szCs w:val="28"/>
        </w:rPr>
        <w:tab/>
        <w:t>Использование земельного участка и (или)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(далее − разрешение на условно разрешенный вид использования).</w:t>
      </w:r>
    </w:p>
    <w:p w14:paraId="7551A87B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13.</w:t>
      </w:r>
      <w:r w:rsidRPr="007E5341">
        <w:rPr>
          <w:rFonts w:ascii="Times New Roman" w:hAnsi="Times New Roman" w:cs="Times New Roman"/>
          <w:sz w:val="28"/>
          <w:szCs w:val="28"/>
        </w:rPr>
        <w:tab/>
        <w:t>Физическое или юридическое лицо, заинтересованное в предоставлении разрешения на условно разрешенный вид использования, направляет заявление о предоставлении разрешения на условно разрешенный вид использования в Комиссию.</w:t>
      </w:r>
    </w:p>
    <w:p w14:paraId="6F333996" w14:textId="689D2290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14.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условно разрешенный вид использования осуществляется в соответствии со статьей 39 Градостроительного кодекса Российской Федерации</w:t>
      </w:r>
      <w:r w:rsidR="00CD10ED" w:rsidRPr="007E5341">
        <w:rPr>
          <w:rFonts w:ascii="Times New Roman" w:hAnsi="Times New Roman" w:cs="Times New Roman"/>
          <w:sz w:val="28"/>
          <w:szCs w:val="28"/>
        </w:rPr>
        <w:t>.</w:t>
      </w:r>
    </w:p>
    <w:p w14:paraId="1B351ADE" w14:textId="67E6CF7F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15.</w:t>
      </w:r>
      <w:r w:rsidRPr="007E5341">
        <w:rPr>
          <w:rFonts w:ascii="Times New Roman" w:hAnsi="Times New Roman" w:cs="Times New Roman"/>
          <w:sz w:val="28"/>
          <w:szCs w:val="28"/>
        </w:rPr>
        <w:tab/>
        <w:t xml:space="preserve"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вправе обратиться за разрешениями на отклонение от предельных параметров разрешенного </w:t>
      </w:r>
      <w:r w:rsidR="009F608F" w:rsidRPr="007E5341">
        <w:rPr>
          <w:rFonts w:ascii="Times New Roman" w:hAnsi="Times New Roman" w:cs="Times New Roman"/>
          <w:sz w:val="28"/>
          <w:szCs w:val="28"/>
        </w:rPr>
        <w:t>строительства, реконструкции</w:t>
      </w:r>
      <w:r w:rsidRPr="007E5341">
        <w:rPr>
          <w:rFonts w:ascii="Times New Roman" w:hAnsi="Times New Roman" w:cs="Times New Roman"/>
          <w:sz w:val="28"/>
          <w:szCs w:val="28"/>
        </w:rPr>
        <w:t xml:space="preserve">    объектов    капитального строительства (далее − разрешение на отклонение от предельных параметров).</w:t>
      </w:r>
    </w:p>
    <w:p w14:paraId="5F54755D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16.</w:t>
      </w:r>
      <w:r w:rsidRPr="007E5341">
        <w:rPr>
          <w:rFonts w:ascii="Times New Roman" w:hAnsi="Times New Roman" w:cs="Times New Roman"/>
          <w:sz w:val="28"/>
          <w:szCs w:val="28"/>
        </w:rPr>
        <w:tab/>
        <w:t>Размещение на земельном участке объектов капитального строительства, их реконструкция с отклонением от предельных параметров разрешенного строительства, реконструкции объектов капитального строительства допускается после предоставления разрешения на отклонение от предельных параметров.</w:t>
      </w:r>
    </w:p>
    <w:p w14:paraId="46274BE6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17.</w:t>
      </w:r>
      <w:r w:rsidRPr="007E5341">
        <w:rPr>
          <w:rFonts w:ascii="Times New Roman" w:hAnsi="Times New Roman" w:cs="Times New Roman"/>
          <w:sz w:val="28"/>
          <w:szCs w:val="28"/>
        </w:rPr>
        <w:tab/>
        <w:t>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разрешения.</w:t>
      </w:r>
    </w:p>
    <w:p w14:paraId="4CC65156" w14:textId="344F7B6D" w:rsidR="002D24AA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18.</w:t>
      </w:r>
      <w:r w:rsidRPr="007E5341">
        <w:rPr>
          <w:rFonts w:ascii="Times New Roman" w:hAnsi="Times New Roman" w:cs="Times New Roman"/>
          <w:sz w:val="28"/>
          <w:szCs w:val="28"/>
        </w:rPr>
        <w:tab/>
        <w:t>Предоставление разрешения на отклонение от предельных параметров осуществляется в соответствии со статьей 40 Градостроительного кодекса Российской Федерации с учетом особенностей, установленных разделом V Порядка.</w:t>
      </w:r>
    </w:p>
    <w:p w14:paraId="683ED931" w14:textId="77777777" w:rsidR="00B85B80" w:rsidRPr="007E5341" w:rsidRDefault="00B85B80" w:rsidP="00B85B80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46B33A" w14:textId="2D8AA9BA" w:rsidR="002D24AA" w:rsidRPr="007E5341" w:rsidRDefault="00B85B8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Глава 5. Подготовка документации по планировке территории </w:t>
      </w:r>
      <w:proofErr w:type="spellStart"/>
      <w:r w:rsidR="00797BB3" w:rsidRPr="00797BB3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Маршанского</w:t>
      </w:r>
      <w:proofErr w:type="spellEnd"/>
      <w:r w:rsidRPr="007E5341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Каргатского района Новосибирской области</w:t>
      </w:r>
    </w:p>
    <w:p w14:paraId="7FBB5BFF" w14:textId="15B166B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2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обеспечения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устойчивого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развития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числе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выделения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элементов планировочной структуры, установления границ земельных 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зон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планируемого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размещения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объектов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51C54889" w14:textId="4198FEE6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134"/>
        </w:tabs>
        <w:ind w:left="0" w:right="288" w:firstLine="638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Подготовка документации по планировке территории осуществляется 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со статьей 45 Градостроительного кодекса Российской Федерации с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разделом</w:t>
      </w:r>
      <w:r w:rsidRPr="007E5341">
        <w:rPr>
          <w:spacing w:val="2"/>
          <w:sz w:val="28"/>
          <w:szCs w:val="28"/>
        </w:rPr>
        <w:t xml:space="preserve"> </w:t>
      </w:r>
      <w:r w:rsidRPr="007E5341">
        <w:rPr>
          <w:sz w:val="28"/>
          <w:szCs w:val="28"/>
        </w:rPr>
        <w:t>VI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Порядка.</w:t>
      </w:r>
    </w:p>
    <w:p w14:paraId="2577862A" w14:textId="77777777" w:rsidR="00B85B80" w:rsidRPr="007E5341" w:rsidRDefault="00B85B80" w:rsidP="00B85B80">
      <w:pPr>
        <w:pStyle w:val="aa"/>
        <w:tabs>
          <w:tab w:val="left" w:pos="1134"/>
        </w:tabs>
        <w:ind w:left="638" w:right="288" w:firstLine="0"/>
        <w:jc w:val="right"/>
        <w:rPr>
          <w:sz w:val="28"/>
          <w:szCs w:val="28"/>
        </w:rPr>
      </w:pPr>
    </w:p>
    <w:p w14:paraId="08CDAE8B" w14:textId="0F144BA8" w:rsidR="00B85B80" w:rsidRPr="007E5341" w:rsidRDefault="00B85B80" w:rsidP="00B85B80">
      <w:pPr>
        <w:pStyle w:val="1"/>
        <w:spacing w:before="0"/>
        <w:ind w:left="0" w:firstLine="709"/>
        <w:contextualSpacing/>
      </w:pPr>
      <w:r w:rsidRPr="007E5341">
        <w:t>Глава 6. Проведение</w:t>
      </w:r>
      <w:r w:rsidRPr="007E5341">
        <w:rPr>
          <w:spacing w:val="1"/>
        </w:rPr>
        <w:t xml:space="preserve"> </w:t>
      </w:r>
      <w:r w:rsidRPr="007E5341">
        <w:t>общественных</w:t>
      </w:r>
      <w:r w:rsidRPr="007E5341">
        <w:rPr>
          <w:spacing w:val="1"/>
        </w:rPr>
        <w:t xml:space="preserve"> </w:t>
      </w:r>
      <w:r w:rsidRPr="007E5341">
        <w:t>обсуждений</w:t>
      </w:r>
      <w:r w:rsidRPr="007E5341">
        <w:rPr>
          <w:spacing w:val="1"/>
        </w:rPr>
        <w:t xml:space="preserve"> </w:t>
      </w:r>
      <w:r w:rsidRPr="007E5341">
        <w:t>или</w:t>
      </w:r>
      <w:r w:rsidRPr="007E5341">
        <w:rPr>
          <w:spacing w:val="1"/>
        </w:rPr>
        <w:t xml:space="preserve"> </w:t>
      </w:r>
      <w:r w:rsidRPr="007E5341">
        <w:t>публичных</w:t>
      </w:r>
      <w:r w:rsidRPr="007E5341">
        <w:rPr>
          <w:spacing w:val="1"/>
        </w:rPr>
        <w:t xml:space="preserve"> </w:t>
      </w:r>
      <w:r w:rsidRPr="007E5341">
        <w:t xml:space="preserve">слушаний на территории </w:t>
      </w:r>
      <w:proofErr w:type="spellStart"/>
      <w:r w:rsidR="00797BB3" w:rsidRPr="00797BB3">
        <w:t>Маршанского</w:t>
      </w:r>
      <w:proofErr w:type="spellEnd"/>
      <w:r w:rsidRPr="007E5341">
        <w:t xml:space="preserve"> сельсовета Каргатского района Новосибирской области</w:t>
      </w:r>
    </w:p>
    <w:p w14:paraId="038C2015" w14:textId="2268AC34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территории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 (далее –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слушания)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проводятся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целях:</w:t>
      </w:r>
    </w:p>
    <w:p w14:paraId="41068C11" w14:textId="29B9900E" w:rsidR="004C2842" w:rsidRPr="007E5341" w:rsidRDefault="00B85B80" w:rsidP="004C2842">
      <w:pPr>
        <w:pStyle w:val="aa"/>
        <w:numPr>
          <w:ilvl w:val="0"/>
          <w:numId w:val="2"/>
        </w:numPr>
        <w:tabs>
          <w:tab w:val="left" w:pos="113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соблюдения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человека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благоприятные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условия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жизнедеятельности,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законных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интересов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правообладателей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 объектов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капитального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строительства;</w:t>
      </w:r>
    </w:p>
    <w:p w14:paraId="5C734C34" w14:textId="5F8D85CA" w:rsidR="00B85B80" w:rsidRPr="007E5341" w:rsidRDefault="00B85B80" w:rsidP="00B85B80">
      <w:pPr>
        <w:pStyle w:val="aa"/>
        <w:numPr>
          <w:ilvl w:val="0"/>
          <w:numId w:val="2"/>
        </w:numPr>
        <w:tabs>
          <w:tab w:val="left" w:pos="1204"/>
        </w:tabs>
        <w:ind w:left="0" w:right="0" w:firstLine="709"/>
        <w:contextualSpacing/>
        <w:rPr>
          <w:sz w:val="28"/>
          <w:szCs w:val="28"/>
        </w:rPr>
      </w:pPr>
      <w:r w:rsidRPr="007E5341">
        <w:rPr>
          <w:sz w:val="28"/>
          <w:szCs w:val="28"/>
        </w:rPr>
        <w:t>информирования населения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деятельности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z w:val="28"/>
          <w:szCs w:val="28"/>
        </w:rPr>
        <w:t xml:space="preserve"> сельсовета Каргатского района Новосибирской области.</w:t>
      </w:r>
    </w:p>
    <w:p w14:paraId="4E3F59AE" w14:textId="09921BC5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Организация и проведение общественных обсуждений или 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определяемым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Уставом</w:t>
      </w:r>
      <w:r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pacing w:val="-67"/>
          <w:sz w:val="28"/>
          <w:szCs w:val="28"/>
        </w:rPr>
        <w:t xml:space="preserve">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и (или) нормативными правовыми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актами Совета депутатов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области, с учетом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положений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 кодекса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6F604C8A" w14:textId="77777777" w:rsidR="00B85B80" w:rsidRPr="007E5341" w:rsidRDefault="00B85B80" w:rsidP="00B85B80">
      <w:pPr>
        <w:pStyle w:val="ab"/>
        <w:ind w:left="0" w:firstLine="709"/>
        <w:contextualSpacing/>
      </w:pPr>
      <w:r w:rsidRPr="007E5341">
        <w:t>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r w:rsidRPr="007E5341">
        <w:t>частью</w:t>
      </w:r>
      <w:r w:rsidRPr="007E5341">
        <w:rPr>
          <w:spacing w:val="1"/>
        </w:rPr>
        <w:t xml:space="preserve"> </w:t>
      </w:r>
      <w:r w:rsidRPr="007E5341">
        <w:t>3.3</w:t>
      </w:r>
      <w:r w:rsidRPr="007E5341">
        <w:rPr>
          <w:spacing w:val="1"/>
        </w:rPr>
        <w:t xml:space="preserve"> </w:t>
      </w:r>
      <w:r w:rsidRPr="007E5341">
        <w:t>статьи</w:t>
      </w:r>
      <w:r w:rsidRPr="007E5341">
        <w:rPr>
          <w:spacing w:val="1"/>
        </w:rPr>
        <w:t xml:space="preserve"> </w:t>
      </w:r>
      <w:r w:rsidRPr="007E5341">
        <w:t>33</w:t>
      </w:r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13"/>
        </w:rPr>
        <w:t xml:space="preserve"> </w:t>
      </w:r>
      <w:r w:rsidRPr="007E5341">
        <w:t>Федерации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целях</w:t>
      </w:r>
      <w:r w:rsidRPr="007E5341">
        <w:rPr>
          <w:spacing w:val="14"/>
        </w:rPr>
        <w:t xml:space="preserve"> </w:t>
      </w:r>
      <w:r w:rsidRPr="007E5341">
        <w:t>внесения</w:t>
      </w:r>
      <w:r w:rsidRPr="007E5341">
        <w:rPr>
          <w:spacing w:val="14"/>
        </w:rPr>
        <w:t xml:space="preserve"> </w:t>
      </w:r>
      <w:r w:rsidRPr="007E5341">
        <w:t>изменений</w:t>
      </w:r>
      <w:r w:rsidRPr="007E5341">
        <w:rPr>
          <w:spacing w:val="13"/>
        </w:rPr>
        <w:t xml:space="preserve"> </w:t>
      </w:r>
      <w:r w:rsidRPr="007E5341">
        <w:t>в</w:t>
      </w:r>
      <w:r w:rsidRPr="007E5341">
        <w:rPr>
          <w:spacing w:val="13"/>
        </w:rPr>
        <w:t xml:space="preserve"> </w:t>
      </w:r>
      <w:r w:rsidRPr="007E5341">
        <w:t>правила</w:t>
      </w:r>
      <w:r w:rsidRPr="007E5341">
        <w:rPr>
          <w:spacing w:val="12"/>
        </w:rPr>
        <w:t xml:space="preserve"> </w:t>
      </w:r>
      <w:r w:rsidRPr="007E5341">
        <w:t>землепользования</w:t>
      </w:r>
      <w:r w:rsidRPr="007E5341">
        <w:rPr>
          <w:spacing w:val="-67"/>
        </w:rPr>
        <w:t xml:space="preserve"> </w:t>
      </w:r>
      <w:r w:rsidRPr="007E5341">
        <w:t xml:space="preserve">и застройки в случаях, предусмотренных </w:t>
      </w:r>
      <w:hyperlink r:id="rId8">
        <w:r w:rsidRPr="007E5341">
          <w:t>пунктами 3</w:t>
        </w:r>
      </w:hyperlink>
      <w:r w:rsidRPr="007E5341">
        <w:t xml:space="preserve"> − </w:t>
      </w:r>
      <w:hyperlink r:id="rId9">
        <w:r w:rsidRPr="007E5341">
          <w:t>6 части 2</w:t>
        </w:r>
      </w:hyperlink>
      <w:r w:rsidRPr="007E5341">
        <w:t xml:space="preserve"> и </w:t>
      </w:r>
      <w:hyperlink r:id="rId10">
        <w:r w:rsidRPr="007E5341">
          <w:t>частью 3.1</w:t>
        </w:r>
      </w:hyperlink>
      <w:r w:rsidRPr="007E5341">
        <w:rPr>
          <w:spacing w:val="1"/>
        </w:rPr>
        <w:t xml:space="preserve"> </w:t>
      </w:r>
      <w:r w:rsidRPr="007E5341">
        <w:t>статьи 33 Градостроительного кодекса Российской Федерации, а также в случае</w:t>
      </w:r>
      <w:r w:rsidRPr="007E5341">
        <w:rPr>
          <w:spacing w:val="1"/>
        </w:rPr>
        <w:t xml:space="preserve"> </w:t>
      </w:r>
      <w:r w:rsidRPr="007E5341">
        <w:t>однократного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видов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использования,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градостроительным</w:t>
      </w:r>
      <w:r w:rsidRPr="007E5341">
        <w:rPr>
          <w:spacing w:val="1"/>
        </w:rPr>
        <w:t xml:space="preserve"> </w:t>
      </w:r>
      <w:r w:rsidRPr="007E5341">
        <w:t>регламентом</w:t>
      </w:r>
      <w:r w:rsidRPr="007E5341">
        <w:rPr>
          <w:spacing w:val="1"/>
        </w:rPr>
        <w:t xml:space="preserve"> </w:t>
      </w:r>
      <w:r w:rsidRPr="007E5341">
        <w:t>для</w:t>
      </w:r>
      <w:r w:rsidRPr="007E5341">
        <w:rPr>
          <w:spacing w:val="1"/>
        </w:rPr>
        <w:t xml:space="preserve"> </w:t>
      </w:r>
      <w:r w:rsidRPr="007E5341">
        <w:t>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без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ранее</w:t>
      </w:r>
      <w:r w:rsidRPr="007E5341">
        <w:rPr>
          <w:spacing w:val="1"/>
        </w:rPr>
        <w:t xml:space="preserve"> </w:t>
      </w:r>
      <w:r w:rsidRPr="007E5341">
        <w:t>установленных</w:t>
      </w:r>
      <w:r w:rsidRPr="007E5341">
        <w:rPr>
          <w:spacing w:val="1"/>
        </w:rPr>
        <w:t xml:space="preserve"> </w:t>
      </w:r>
      <w:r w:rsidRPr="007E5341">
        <w:t>предельных</w:t>
      </w:r>
      <w:r w:rsidRPr="007E5341">
        <w:rPr>
          <w:spacing w:val="1"/>
        </w:rPr>
        <w:t xml:space="preserve"> </w:t>
      </w:r>
      <w:r w:rsidRPr="007E5341">
        <w:t>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 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</w:t>
      </w:r>
      <w:r w:rsidRPr="007E5341">
        <w:rPr>
          <w:spacing w:val="1"/>
        </w:rPr>
        <w:t xml:space="preserve"> </w:t>
      </w:r>
      <w:r w:rsidRPr="007E5341">
        <w:t>и</w:t>
      </w:r>
      <w:r w:rsidRPr="007E5341">
        <w:rPr>
          <w:spacing w:val="1"/>
        </w:rPr>
        <w:t xml:space="preserve"> </w:t>
      </w:r>
      <w:r w:rsidRPr="007E5341">
        <w:t>(или)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случае однократного изменения одного или нескольких предельных параметров</w:t>
      </w:r>
      <w:r w:rsidRPr="007E5341">
        <w:rPr>
          <w:spacing w:val="1"/>
        </w:rPr>
        <w:t xml:space="preserve"> </w:t>
      </w:r>
      <w:r w:rsidRPr="007E5341">
        <w:t>разрешенного</w:t>
      </w:r>
      <w:r w:rsidRPr="007E5341">
        <w:rPr>
          <w:spacing w:val="1"/>
        </w:rPr>
        <w:t xml:space="preserve"> </w:t>
      </w:r>
      <w:r w:rsidRPr="007E5341">
        <w:t>строительства,</w:t>
      </w:r>
      <w:r w:rsidRPr="007E5341">
        <w:rPr>
          <w:spacing w:val="1"/>
        </w:rPr>
        <w:t xml:space="preserve"> </w:t>
      </w:r>
      <w:r w:rsidRPr="007E5341">
        <w:t>реконструкции</w:t>
      </w:r>
      <w:r w:rsidRPr="007E5341">
        <w:rPr>
          <w:spacing w:val="1"/>
        </w:rPr>
        <w:t xml:space="preserve"> </w:t>
      </w:r>
      <w:r w:rsidRPr="007E5341">
        <w:t>объектов</w:t>
      </w:r>
      <w:r w:rsidRPr="007E5341">
        <w:rPr>
          <w:spacing w:val="1"/>
        </w:rPr>
        <w:t xml:space="preserve"> </w:t>
      </w:r>
      <w:r w:rsidRPr="007E5341">
        <w:t>капитального</w:t>
      </w:r>
      <w:r w:rsidRPr="007E5341">
        <w:rPr>
          <w:spacing w:val="1"/>
        </w:rPr>
        <w:t xml:space="preserve"> </w:t>
      </w:r>
      <w:r w:rsidRPr="007E5341">
        <w:t>строительства, установленных градостроительным регламентом для конкретной</w:t>
      </w:r>
      <w:r w:rsidRPr="007E5341">
        <w:rPr>
          <w:spacing w:val="1"/>
        </w:rPr>
        <w:t xml:space="preserve"> </w:t>
      </w:r>
      <w:r w:rsidRPr="007E5341">
        <w:t>территориальной</w:t>
      </w:r>
      <w:r w:rsidRPr="007E5341">
        <w:rPr>
          <w:spacing w:val="1"/>
        </w:rPr>
        <w:t xml:space="preserve"> </w:t>
      </w:r>
      <w:r w:rsidRPr="007E5341">
        <w:t>зоны,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более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на</w:t>
      </w:r>
      <w:r w:rsidRPr="007E5341">
        <w:rPr>
          <w:spacing w:val="1"/>
        </w:rPr>
        <w:t xml:space="preserve"> </w:t>
      </w:r>
      <w:r w:rsidRPr="007E5341">
        <w:t>десять</w:t>
      </w:r>
      <w:r w:rsidRPr="007E5341">
        <w:rPr>
          <w:spacing w:val="1"/>
        </w:rPr>
        <w:t xml:space="preserve"> </w:t>
      </w:r>
      <w:r w:rsidRPr="007E5341">
        <w:t>процентов</w:t>
      </w:r>
      <w:r w:rsidRPr="007E5341">
        <w:rPr>
          <w:spacing w:val="1"/>
        </w:rPr>
        <w:t xml:space="preserve"> </w:t>
      </w:r>
      <w:r w:rsidRPr="007E5341">
        <w:t>проведение</w:t>
      </w:r>
      <w:r w:rsidRPr="007E5341">
        <w:rPr>
          <w:spacing w:val="1"/>
        </w:rPr>
        <w:t xml:space="preserve"> </w:t>
      </w:r>
      <w:r w:rsidRPr="007E5341">
        <w:t>общественных обсуждений или публичных слушаний, опубликование сообщения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принятии</w:t>
      </w:r>
      <w:r w:rsidRPr="007E5341">
        <w:rPr>
          <w:spacing w:val="1"/>
        </w:rPr>
        <w:t xml:space="preserve"> </w:t>
      </w:r>
      <w:r w:rsidRPr="007E5341">
        <w:t>решения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подготовке</w:t>
      </w:r>
      <w:r w:rsidRPr="007E5341">
        <w:rPr>
          <w:spacing w:val="1"/>
        </w:rPr>
        <w:t xml:space="preserve"> </w:t>
      </w:r>
      <w:r w:rsidRPr="007E5341">
        <w:t>проекта</w:t>
      </w:r>
      <w:r w:rsidRPr="007E5341">
        <w:rPr>
          <w:spacing w:val="1"/>
        </w:rPr>
        <w:t xml:space="preserve"> </w:t>
      </w:r>
      <w:r w:rsidRPr="007E5341">
        <w:t>о</w:t>
      </w:r>
      <w:r w:rsidRPr="007E5341">
        <w:rPr>
          <w:spacing w:val="1"/>
        </w:rPr>
        <w:t xml:space="preserve"> </w:t>
      </w:r>
      <w:r w:rsidRPr="007E5341">
        <w:t>внесении</w:t>
      </w:r>
      <w:r w:rsidRPr="007E5341">
        <w:rPr>
          <w:spacing w:val="1"/>
        </w:rPr>
        <w:t xml:space="preserve"> </w:t>
      </w:r>
      <w:r w:rsidRPr="007E5341">
        <w:t>изменений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правила</w:t>
      </w:r>
      <w:r w:rsidRPr="007E5341">
        <w:rPr>
          <w:spacing w:val="1"/>
        </w:rPr>
        <w:t xml:space="preserve"> </w:t>
      </w:r>
      <w:r w:rsidRPr="007E5341">
        <w:t>землепользования и застройки и подготовка предусмотренного</w:t>
      </w:r>
      <w:r w:rsidRPr="007E5341">
        <w:rPr>
          <w:spacing w:val="70"/>
        </w:rPr>
        <w:t xml:space="preserve"> </w:t>
      </w:r>
      <w:hyperlink r:id="rId11">
        <w:r w:rsidRPr="007E5341">
          <w:t>частью 4</w:t>
        </w:r>
      </w:hyperlink>
      <w:r w:rsidRPr="007E5341">
        <w:t xml:space="preserve"> статьи</w:t>
      </w:r>
      <w:r w:rsidRPr="007E5341">
        <w:rPr>
          <w:spacing w:val="1"/>
        </w:rPr>
        <w:t xml:space="preserve"> </w:t>
      </w:r>
      <w:r w:rsidRPr="007E5341">
        <w:t>33 Градостроительного кодекса Российской Федерации заключения комиссии не</w:t>
      </w:r>
      <w:r w:rsidRPr="007E5341">
        <w:rPr>
          <w:spacing w:val="1"/>
        </w:rPr>
        <w:t xml:space="preserve"> </w:t>
      </w:r>
      <w:r w:rsidRPr="007E5341">
        <w:t>требуются.</w:t>
      </w:r>
    </w:p>
    <w:p w14:paraId="5C652C4A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должны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lastRenderedPageBreak/>
        <w:t>выноситься:</w:t>
      </w:r>
    </w:p>
    <w:p w14:paraId="3060EAED" w14:textId="62971509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</w:t>
      </w:r>
      <w:r w:rsidR="00B85B80" w:rsidRPr="007E5341">
        <w:rPr>
          <w:spacing w:val="-2"/>
        </w:rPr>
        <w:t xml:space="preserve"> </w:t>
      </w:r>
      <w:r w:rsidR="00B85B80" w:rsidRPr="007E5341">
        <w:t>Правил</w:t>
      </w:r>
      <w:r w:rsidR="00B85B80" w:rsidRPr="007E5341">
        <w:rPr>
          <w:spacing w:val="-5"/>
        </w:rPr>
        <w:t xml:space="preserve"> </w:t>
      </w:r>
      <w:r w:rsidR="00B85B80" w:rsidRPr="007E5341">
        <w:t>и</w:t>
      </w:r>
      <w:r w:rsidR="00B85B80" w:rsidRPr="007E5341">
        <w:rPr>
          <w:spacing w:val="-2"/>
        </w:rPr>
        <w:t xml:space="preserve"> </w:t>
      </w:r>
      <w:r w:rsidR="00B85B80" w:rsidRPr="007E5341">
        <w:t>проект</w:t>
      </w:r>
      <w:r w:rsidR="00B85B80" w:rsidRPr="007E5341">
        <w:rPr>
          <w:spacing w:val="-4"/>
        </w:rPr>
        <w:t xml:space="preserve"> </w:t>
      </w:r>
      <w:r w:rsidR="00B85B80" w:rsidRPr="007E5341">
        <w:t>о внесении</w:t>
      </w:r>
      <w:r w:rsidR="00B85B80" w:rsidRPr="007E5341">
        <w:rPr>
          <w:spacing w:val="-5"/>
        </w:rPr>
        <w:t xml:space="preserve"> </w:t>
      </w:r>
      <w:r w:rsidR="00B85B80" w:rsidRPr="007E5341">
        <w:t>изменений</w:t>
      </w:r>
      <w:r w:rsidR="00B85B80" w:rsidRPr="007E5341">
        <w:rPr>
          <w:spacing w:val="-1"/>
        </w:rPr>
        <w:t xml:space="preserve"> </w:t>
      </w:r>
      <w:r w:rsidR="00B85B80" w:rsidRPr="007E5341">
        <w:t>в</w:t>
      </w:r>
      <w:r w:rsidR="00B85B80" w:rsidRPr="007E5341">
        <w:rPr>
          <w:spacing w:val="-2"/>
        </w:rPr>
        <w:t xml:space="preserve"> </w:t>
      </w:r>
      <w:r w:rsidR="00B85B80" w:rsidRPr="007E5341">
        <w:t>Правила;</w:t>
      </w:r>
    </w:p>
    <w:p w14:paraId="112149FC" w14:textId="2C336215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-4"/>
        </w:rPr>
        <w:t xml:space="preserve"> </w:t>
      </w:r>
      <w:r w:rsidR="00B85B80" w:rsidRPr="007E5341">
        <w:t>планировки</w:t>
      </w:r>
      <w:r w:rsidR="00B85B80" w:rsidRPr="007E5341">
        <w:rPr>
          <w:spacing w:val="-3"/>
        </w:rPr>
        <w:t xml:space="preserve"> </w:t>
      </w:r>
      <w:r w:rsidR="00B85B80" w:rsidRPr="007E5341">
        <w:t>территории</w:t>
      </w:r>
      <w:r w:rsidR="00B85B80" w:rsidRPr="007E5341">
        <w:rPr>
          <w:spacing w:val="-3"/>
        </w:rPr>
        <w:t xml:space="preserve"> </w:t>
      </w:r>
      <w:r w:rsidR="00B85B80" w:rsidRPr="007E5341">
        <w:t>и</w:t>
      </w:r>
      <w:r w:rsidR="00B85B80" w:rsidRPr="007E5341">
        <w:rPr>
          <w:spacing w:val="-7"/>
        </w:rPr>
        <w:t xml:space="preserve"> </w:t>
      </w:r>
      <w:r w:rsidR="00B85B80" w:rsidRPr="007E5341">
        <w:t>проекты</w:t>
      </w:r>
      <w:r w:rsidR="00B85B80" w:rsidRPr="007E5341">
        <w:rPr>
          <w:spacing w:val="-3"/>
        </w:rPr>
        <w:t xml:space="preserve"> </w:t>
      </w:r>
      <w:r w:rsidR="00B85B80" w:rsidRPr="007E5341">
        <w:t>межевания</w:t>
      </w:r>
      <w:r w:rsidR="00B85B80" w:rsidRPr="007E5341">
        <w:rPr>
          <w:spacing w:val="-3"/>
        </w:rPr>
        <w:t xml:space="preserve"> </w:t>
      </w:r>
      <w:r w:rsidR="00B85B80" w:rsidRPr="007E5341">
        <w:t>территории;</w:t>
      </w:r>
    </w:p>
    <w:p w14:paraId="452011C0" w14:textId="0F4CBB5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 решений о предоставлении разрешений на условно разрешенный</w:t>
      </w:r>
      <w:r w:rsidR="00B85B80" w:rsidRPr="007E5341">
        <w:rPr>
          <w:spacing w:val="1"/>
        </w:rPr>
        <w:t xml:space="preserve"> </w:t>
      </w:r>
      <w:r w:rsidR="00B85B80" w:rsidRPr="007E5341">
        <w:t>вид</w:t>
      </w:r>
      <w:r w:rsidR="00B85B80" w:rsidRPr="007E5341">
        <w:rPr>
          <w:spacing w:val="1"/>
        </w:rPr>
        <w:t xml:space="preserve"> </w:t>
      </w:r>
      <w:r w:rsidR="00B85B80" w:rsidRPr="007E5341">
        <w:t>использования</w:t>
      </w:r>
      <w:r w:rsidR="00B85B80" w:rsidRPr="007E5341">
        <w:rPr>
          <w:spacing w:val="1"/>
        </w:rPr>
        <w:t xml:space="preserve"> </w:t>
      </w:r>
      <w:r w:rsidR="00B85B80" w:rsidRPr="007E5341">
        <w:t>земельных</w:t>
      </w:r>
      <w:r w:rsidR="00B85B80" w:rsidRPr="007E5341">
        <w:rPr>
          <w:spacing w:val="1"/>
        </w:rPr>
        <w:t xml:space="preserve"> </w:t>
      </w:r>
      <w:r w:rsidR="00B85B80" w:rsidRPr="007E5341">
        <w:t>участков</w:t>
      </w:r>
      <w:r w:rsidR="00B85B80" w:rsidRPr="007E5341">
        <w:rPr>
          <w:spacing w:val="1"/>
        </w:rPr>
        <w:t xml:space="preserve"> </w:t>
      </w:r>
      <w:r w:rsidR="00B85B80" w:rsidRPr="007E5341">
        <w:t>или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71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строительства;</w:t>
      </w:r>
    </w:p>
    <w:p w14:paraId="7A55DE58" w14:textId="0F87339C" w:rsidR="00B85B80" w:rsidRPr="007E5341" w:rsidRDefault="00A85EB1" w:rsidP="00B85B80">
      <w:pPr>
        <w:pStyle w:val="ab"/>
        <w:ind w:left="0" w:firstLine="709"/>
        <w:contextualSpacing/>
      </w:pPr>
      <w:r w:rsidRPr="007E5341">
        <w:t xml:space="preserve">- </w:t>
      </w:r>
      <w:r w:rsidR="00B85B80" w:rsidRPr="007E5341">
        <w:t>проекты</w:t>
      </w:r>
      <w:r w:rsidR="00B85B80" w:rsidRPr="007E5341">
        <w:rPr>
          <w:spacing w:val="1"/>
        </w:rPr>
        <w:t xml:space="preserve"> </w:t>
      </w:r>
      <w:r w:rsidR="00B85B80" w:rsidRPr="007E5341">
        <w:t>решений</w:t>
      </w:r>
      <w:r w:rsidR="00B85B80" w:rsidRPr="007E5341">
        <w:rPr>
          <w:spacing w:val="1"/>
        </w:rPr>
        <w:t xml:space="preserve"> </w:t>
      </w:r>
      <w:r w:rsidR="00B85B80" w:rsidRPr="007E5341">
        <w:t>о</w:t>
      </w:r>
      <w:r w:rsidR="00B85B80" w:rsidRPr="007E5341">
        <w:rPr>
          <w:spacing w:val="1"/>
        </w:rPr>
        <w:t xml:space="preserve"> </w:t>
      </w:r>
      <w:r w:rsidR="00B85B80" w:rsidRPr="007E5341">
        <w:t>предоставлении</w:t>
      </w:r>
      <w:r w:rsidR="00B85B80" w:rsidRPr="007E5341">
        <w:rPr>
          <w:spacing w:val="1"/>
        </w:rPr>
        <w:t xml:space="preserve"> </w:t>
      </w:r>
      <w:r w:rsidR="00B85B80" w:rsidRPr="007E5341">
        <w:t>разрешений</w:t>
      </w:r>
      <w:r w:rsidR="00B85B80" w:rsidRPr="007E5341">
        <w:rPr>
          <w:spacing w:val="1"/>
        </w:rPr>
        <w:t xml:space="preserve"> </w:t>
      </w:r>
      <w:r w:rsidR="00B85B80" w:rsidRPr="007E5341">
        <w:t>на</w:t>
      </w:r>
      <w:r w:rsidR="00B85B80" w:rsidRPr="007E5341">
        <w:rPr>
          <w:spacing w:val="1"/>
        </w:rPr>
        <w:t xml:space="preserve"> </w:t>
      </w:r>
      <w:r w:rsidR="00B85B80" w:rsidRPr="007E5341">
        <w:t>отклонение</w:t>
      </w:r>
      <w:r w:rsidR="00B85B80" w:rsidRPr="007E5341">
        <w:rPr>
          <w:spacing w:val="1"/>
        </w:rPr>
        <w:t xml:space="preserve"> </w:t>
      </w:r>
      <w:r w:rsidR="00B85B80" w:rsidRPr="007E5341">
        <w:t>от</w:t>
      </w:r>
      <w:r w:rsidR="00B85B80" w:rsidRPr="007E5341">
        <w:rPr>
          <w:spacing w:val="1"/>
        </w:rPr>
        <w:t xml:space="preserve"> </w:t>
      </w:r>
      <w:r w:rsidR="00B85B80" w:rsidRPr="007E5341">
        <w:t>предельных</w:t>
      </w:r>
      <w:r w:rsidR="00B85B80" w:rsidRPr="007E5341">
        <w:rPr>
          <w:spacing w:val="1"/>
        </w:rPr>
        <w:t xml:space="preserve"> </w:t>
      </w:r>
      <w:r w:rsidR="00B85B80" w:rsidRPr="007E5341">
        <w:t>параметров</w:t>
      </w:r>
      <w:r w:rsidR="00B85B80" w:rsidRPr="007E5341">
        <w:rPr>
          <w:spacing w:val="1"/>
        </w:rPr>
        <w:t xml:space="preserve"> </w:t>
      </w:r>
      <w:r w:rsidR="00B85B80" w:rsidRPr="007E5341">
        <w:t>разрешенного</w:t>
      </w:r>
      <w:r w:rsidR="00B85B80" w:rsidRPr="007E5341">
        <w:rPr>
          <w:spacing w:val="1"/>
        </w:rPr>
        <w:t xml:space="preserve"> </w:t>
      </w:r>
      <w:r w:rsidR="00B85B80" w:rsidRPr="007E5341">
        <w:t>строительства,</w:t>
      </w:r>
      <w:r w:rsidR="00B85B80" w:rsidRPr="007E5341">
        <w:rPr>
          <w:spacing w:val="1"/>
        </w:rPr>
        <w:t xml:space="preserve"> </w:t>
      </w:r>
      <w:r w:rsidR="00B85B80" w:rsidRPr="007E5341">
        <w:t>реконструкции</w:t>
      </w:r>
      <w:r w:rsidR="00B85B80" w:rsidRPr="007E5341">
        <w:rPr>
          <w:spacing w:val="1"/>
        </w:rPr>
        <w:t xml:space="preserve"> </w:t>
      </w:r>
      <w:r w:rsidR="00B85B80" w:rsidRPr="007E5341">
        <w:t>объектов</w:t>
      </w:r>
      <w:r w:rsidR="00B85B80" w:rsidRPr="007E5341">
        <w:rPr>
          <w:spacing w:val="-67"/>
        </w:rPr>
        <w:t xml:space="preserve"> </w:t>
      </w:r>
      <w:r w:rsidR="00B85B80" w:rsidRPr="007E5341">
        <w:t>капитального</w:t>
      </w:r>
      <w:r w:rsidR="00B85B80" w:rsidRPr="007E5341">
        <w:rPr>
          <w:spacing w:val="-3"/>
        </w:rPr>
        <w:t xml:space="preserve"> </w:t>
      </w:r>
      <w:r w:rsidR="00B85B80" w:rsidRPr="007E5341">
        <w:t>строительства.</w:t>
      </w:r>
    </w:p>
    <w:p w14:paraId="4B3FCFE0" w14:textId="66ACD63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contextualSpacing/>
        <w:jc w:val="both"/>
        <w:rPr>
          <w:sz w:val="28"/>
          <w:szCs w:val="28"/>
        </w:rPr>
      </w:pPr>
      <w:r w:rsidRPr="007E5341">
        <w:rPr>
          <w:sz w:val="28"/>
          <w:szCs w:val="28"/>
        </w:rPr>
        <w:t>Решения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назначении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слушаний принимает глава </w:t>
      </w:r>
      <w:r w:rsidR="00A85EB1" w:rsidRPr="007E5341">
        <w:rPr>
          <w:sz w:val="28"/>
          <w:szCs w:val="28"/>
        </w:rPr>
        <w:t>Каргатского</w:t>
      </w:r>
      <w:r w:rsidRPr="007E5341">
        <w:rPr>
          <w:sz w:val="28"/>
          <w:szCs w:val="28"/>
        </w:rPr>
        <w:t xml:space="preserve"> района Новосибирской области после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получения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письма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Комиссии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необходимости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проведения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общественных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обсуждений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публичных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слушаний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 с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Порядком.</w:t>
      </w:r>
    </w:p>
    <w:p w14:paraId="57DF38ED" w14:textId="77777777" w:rsidR="00B85B80" w:rsidRPr="007E5341" w:rsidRDefault="00B85B80" w:rsidP="00B85B80">
      <w:pPr>
        <w:pStyle w:val="aa"/>
        <w:tabs>
          <w:tab w:val="left" w:pos="993"/>
        </w:tabs>
        <w:ind w:left="638" w:right="288" w:firstLine="0"/>
        <w:rPr>
          <w:sz w:val="28"/>
          <w:szCs w:val="28"/>
        </w:rPr>
      </w:pPr>
    </w:p>
    <w:p w14:paraId="6D01EA5C" w14:textId="77777777" w:rsidR="00B85B80" w:rsidRPr="007E5341" w:rsidRDefault="00B85B80" w:rsidP="00B85B80">
      <w:pPr>
        <w:pStyle w:val="1"/>
        <w:spacing w:before="0"/>
        <w:ind w:left="0" w:firstLine="709"/>
      </w:pPr>
      <w:r w:rsidRPr="007E5341">
        <w:t>Глава</w:t>
      </w:r>
      <w:r w:rsidRPr="007E5341">
        <w:rPr>
          <w:spacing w:val="1"/>
        </w:rPr>
        <w:t xml:space="preserve"> </w:t>
      </w:r>
      <w:r w:rsidRPr="007E5341">
        <w:t>7.</w:t>
      </w:r>
      <w:r w:rsidRPr="007E5341">
        <w:rPr>
          <w:spacing w:val="-2"/>
        </w:rPr>
        <w:t xml:space="preserve"> </w:t>
      </w:r>
      <w:r w:rsidRPr="007E5341">
        <w:t>Внесение</w:t>
      </w:r>
      <w:r w:rsidRPr="007E5341">
        <w:rPr>
          <w:spacing w:val="-3"/>
        </w:rPr>
        <w:t xml:space="preserve"> </w:t>
      </w:r>
      <w:r w:rsidRPr="007E5341">
        <w:t>изменений</w:t>
      </w:r>
      <w:r w:rsidRPr="007E5341">
        <w:rPr>
          <w:spacing w:val="-1"/>
        </w:rPr>
        <w:t xml:space="preserve"> </w:t>
      </w:r>
      <w:r w:rsidRPr="007E5341">
        <w:t>в</w:t>
      </w:r>
      <w:r w:rsidRPr="007E5341">
        <w:rPr>
          <w:spacing w:val="-1"/>
        </w:rPr>
        <w:t xml:space="preserve"> </w:t>
      </w:r>
      <w:r w:rsidRPr="007E5341">
        <w:t>Правила</w:t>
      </w:r>
    </w:p>
    <w:p w14:paraId="7D88BC2F" w14:textId="77777777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Внесение изменений в Правила осуществляется в том же порядке, что 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31−33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 разделом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III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настоящей главой.</w:t>
      </w:r>
    </w:p>
    <w:p w14:paraId="44AEF5B8" w14:textId="48B842CB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Перечень</w:t>
      </w:r>
      <w:r w:rsidRPr="007E5341">
        <w:rPr>
          <w:spacing w:val="81"/>
          <w:sz w:val="28"/>
          <w:szCs w:val="28"/>
        </w:rPr>
        <w:t xml:space="preserve"> </w:t>
      </w:r>
      <w:r w:rsidRPr="007E5341">
        <w:rPr>
          <w:sz w:val="28"/>
          <w:szCs w:val="28"/>
        </w:rPr>
        <w:t xml:space="preserve">оснований для рассмотрения </w:t>
      </w:r>
      <w:r w:rsidR="00233BC4" w:rsidRPr="007E5341">
        <w:rPr>
          <w:sz w:val="28"/>
          <w:szCs w:val="28"/>
        </w:rPr>
        <w:t>администрацией</w:t>
      </w:r>
      <w:r w:rsidRPr="007E5341">
        <w:rPr>
          <w:sz w:val="28"/>
          <w:szCs w:val="28"/>
        </w:rPr>
        <w:t xml:space="preserve"> вопроса</w:t>
      </w:r>
      <w:r w:rsidR="006013A4">
        <w:rPr>
          <w:sz w:val="28"/>
          <w:szCs w:val="28"/>
        </w:rPr>
        <w:t xml:space="preserve">  </w:t>
      </w:r>
      <w:r w:rsidRPr="007E5341">
        <w:rPr>
          <w:spacing w:val="11"/>
          <w:sz w:val="28"/>
          <w:szCs w:val="28"/>
        </w:rPr>
        <w:t xml:space="preserve"> </w:t>
      </w:r>
      <w:r w:rsidRPr="007E5341">
        <w:rPr>
          <w:sz w:val="28"/>
          <w:szCs w:val="28"/>
        </w:rPr>
        <w:t>о 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частями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3.1,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9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статьи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33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Градостроительного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 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Федерации.</w:t>
      </w:r>
    </w:p>
    <w:p w14:paraId="071563E9" w14:textId="77777777" w:rsidR="00B85B80" w:rsidRPr="007E5341" w:rsidRDefault="00B85B80" w:rsidP="00B85B80">
      <w:pPr>
        <w:pStyle w:val="ab"/>
        <w:ind w:left="0" w:firstLine="709"/>
      </w:pPr>
      <w:r w:rsidRPr="007E5341">
        <w:t>В случае внесения изменений в правила землепользования и застройки в</w:t>
      </w:r>
      <w:r w:rsidRPr="007E5341">
        <w:rPr>
          <w:spacing w:val="1"/>
        </w:rPr>
        <w:t xml:space="preserve"> </w:t>
      </w:r>
      <w:r w:rsidRPr="007E5341">
        <w:t>целях реализации решения о комплексном развитии территории, в том числе в</w:t>
      </w:r>
      <w:r w:rsidRPr="007E5341">
        <w:rPr>
          <w:spacing w:val="1"/>
        </w:rPr>
        <w:t xml:space="preserve"> </w:t>
      </w:r>
      <w:r w:rsidRPr="007E5341">
        <w:t>соответствии</w:t>
      </w:r>
      <w:r w:rsidRPr="007E5341">
        <w:rPr>
          <w:spacing w:val="1"/>
        </w:rPr>
        <w:t xml:space="preserve"> </w:t>
      </w:r>
      <w:r w:rsidRPr="007E5341">
        <w:t>с</w:t>
      </w:r>
      <w:r w:rsidRPr="007E5341">
        <w:rPr>
          <w:spacing w:val="1"/>
        </w:rPr>
        <w:t xml:space="preserve"> </w:t>
      </w:r>
      <w:hyperlink r:id="rId12">
        <w:r w:rsidRPr="007E5341">
          <w:t>частью</w:t>
        </w:r>
        <w:r w:rsidRPr="007E5341">
          <w:rPr>
            <w:spacing w:val="1"/>
          </w:rPr>
          <w:t xml:space="preserve"> </w:t>
        </w:r>
        <w:r w:rsidRPr="007E5341">
          <w:t>5.2</w:t>
        </w:r>
        <w:r w:rsidRPr="007E5341">
          <w:rPr>
            <w:spacing w:val="1"/>
          </w:rPr>
          <w:t xml:space="preserve"> </w:t>
        </w:r>
        <w:r w:rsidRPr="007E5341">
          <w:t>статьи</w:t>
        </w:r>
        <w:r w:rsidRPr="007E5341">
          <w:rPr>
            <w:spacing w:val="1"/>
          </w:rPr>
          <w:t xml:space="preserve"> </w:t>
        </w:r>
        <w:r w:rsidRPr="007E5341">
          <w:t>30</w:t>
        </w:r>
      </w:hyperlink>
      <w:r w:rsidRPr="007E5341">
        <w:rPr>
          <w:spacing w:val="1"/>
        </w:rPr>
        <w:t xml:space="preserve"> </w:t>
      </w:r>
      <w:r w:rsidRPr="007E5341">
        <w:t>Градостроительного</w:t>
      </w:r>
      <w:r w:rsidRPr="007E5341">
        <w:rPr>
          <w:spacing w:val="1"/>
        </w:rPr>
        <w:t xml:space="preserve"> </w:t>
      </w:r>
      <w:r w:rsidRPr="007E5341">
        <w:t>кодекса</w:t>
      </w:r>
      <w:r w:rsidRPr="007E5341">
        <w:rPr>
          <w:spacing w:val="1"/>
        </w:rPr>
        <w:t xml:space="preserve"> </w:t>
      </w:r>
      <w:r w:rsidRPr="007E5341">
        <w:t>Российской</w:t>
      </w:r>
      <w:r w:rsidRPr="007E5341">
        <w:rPr>
          <w:spacing w:val="-67"/>
        </w:rPr>
        <w:t xml:space="preserve"> </w:t>
      </w:r>
      <w:r w:rsidRPr="007E5341">
        <w:t>Федерации,</w:t>
      </w:r>
      <w:r w:rsidRPr="007E5341">
        <w:rPr>
          <w:spacing w:val="1"/>
        </w:rPr>
        <w:t xml:space="preserve"> </w:t>
      </w:r>
      <w:r w:rsidRPr="007E5341">
        <w:t>такие</w:t>
      </w:r>
      <w:r w:rsidRPr="007E5341">
        <w:rPr>
          <w:spacing w:val="1"/>
        </w:rPr>
        <w:t xml:space="preserve"> </w:t>
      </w:r>
      <w:r w:rsidRPr="007E5341">
        <w:t>изменения</w:t>
      </w:r>
      <w:r w:rsidRPr="007E5341">
        <w:rPr>
          <w:spacing w:val="1"/>
        </w:rPr>
        <w:t xml:space="preserve"> </w:t>
      </w:r>
      <w:r w:rsidRPr="007E5341">
        <w:t>должны</w:t>
      </w:r>
      <w:r w:rsidRPr="007E5341">
        <w:rPr>
          <w:spacing w:val="1"/>
        </w:rPr>
        <w:t xml:space="preserve"> </w:t>
      </w:r>
      <w:r w:rsidRPr="007E5341">
        <w:t>быть</w:t>
      </w:r>
      <w:r w:rsidRPr="007E5341">
        <w:rPr>
          <w:spacing w:val="1"/>
        </w:rPr>
        <w:t xml:space="preserve"> </w:t>
      </w:r>
      <w:r w:rsidRPr="007E5341">
        <w:t>внесены</w:t>
      </w:r>
      <w:r w:rsidRPr="007E5341">
        <w:rPr>
          <w:spacing w:val="1"/>
        </w:rPr>
        <w:t xml:space="preserve"> </w:t>
      </w:r>
      <w:r w:rsidRPr="007E5341">
        <w:t>в</w:t>
      </w:r>
      <w:r w:rsidRPr="007E5341">
        <w:rPr>
          <w:spacing w:val="1"/>
        </w:rPr>
        <w:t xml:space="preserve"> </w:t>
      </w:r>
      <w:r w:rsidRPr="007E5341">
        <w:t>срок</w:t>
      </w:r>
      <w:r w:rsidRPr="007E5341">
        <w:rPr>
          <w:spacing w:val="1"/>
        </w:rPr>
        <w:t xml:space="preserve"> </w:t>
      </w:r>
      <w:r w:rsidRPr="007E5341">
        <w:t>не</w:t>
      </w:r>
      <w:r w:rsidRPr="007E5341">
        <w:rPr>
          <w:spacing w:val="1"/>
        </w:rPr>
        <w:t xml:space="preserve"> </w:t>
      </w:r>
      <w:r w:rsidRPr="007E5341">
        <w:t>позднее</w:t>
      </w:r>
      <w:r w:rsidRPr="007E5341">
        <w:rPr>
          <w:spacing w:val="1"/>
        </w:rPr>
        <w:t xml:space="preserve"> </w:t>
      </w:r>
      <w:r w:rsidRPr="007E5341">
        <w:t>чем</w:t>
      </w:r>
      <w:r w:rsidRPr="007E5341">
        <w:rPr>
          <w:spacing w:val="1"/>
        </w:rPr>
        <w:t xml:space="preserve"> </w:t>
      </w:r>
      <w:r w:rsidRPr="007E5341">
        <w:t>девяносто дней со дня утверждения проекта планировки территории в целях ее</w:t>
      </w:r>
      <w:r w:rsidRPr="007E5341">
        <w:rPr>
          <w:spacing w:val="1"/>
        </w:rPr>
        <w:t xml:space="preserve"> </w:t>
      </w:r>
      <w:r w:rsidRPr="007E5341">
        <w:t>комплексного</w:t>
      </w:r>
      <w:r w:rsidRPr="007E5341">
        <w:rPr>
          <w:spacing w:val="-3"/>
        </w:rPr>
        <w:t xml:space="preserve"> </w:t>
      </w:r>
      <w:r w:rsidRPr="007E5341">
        <w:t>развития.</w:t>
      </w:r>
    </w:p>
    <w:p w14:paraId="5AA68529" w14:textId="799DBC2C" w:rsidR="00B85B80" w:rsidRPr="007E5341" w:rsidRDefault="00B85B80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Комиссия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течение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двадцати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пяти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дней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дня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внесении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осуществляет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подготовку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заключения, в котором содержатся рекомендации о внесении в соответствии 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поступившим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изменения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Правила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или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отклонении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такого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предложения с указанием причин отклонения, и направляет это заключение в</w:t>
      </w:r>
      <w:r w:rsidRPr="007E5341">
        <w:rPr>
          <w:spacing w:val="1"/>
          <w:sz w:val="28"/>
          <w:szCs w:val="28"/>
        </w:rPr>
        <w:t xml:space="preserve"> </w:t>
      </w:r>
      <w:r w:rsidR="00233BC4" w:rsidRPr="007E5341">
        <w:rPr>
          <w:sz w:val="28"/>
          <w:szCs w:val="28"/>
        </w:rPr>
        <w:t>администрацию</w:t>
      </w:r>
      <w:r w:rsidRPr="007E5341">
        <w:rPr>
          <w:sz w:val="28"/>
          <w:szCs w:val="28"/>
        </w:rPr>
        <w:t>.</w:t>
      </w:r>
    </w:p>
    <w:p w14:paraId="414F537B" w14:textId="47772AA8" w:rsidR="00B85B80" w:rsidRPr="007E5341" w:rsidRDefault="00233BC4" w:rsidP="00B85B80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Администрация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учетом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рекомендаций,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содержащихся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Комиссии,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течение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двадцати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пяти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дней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со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дня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поступления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заключения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Комиссии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принимает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решение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подготовке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проекта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изменения</w:t>
      </w:r>
      <w:r w:rsidR="0056266C" w:rsidRPr="007E5341">
        <w:rPr>
          <w:sz w:val="28"/>
          <w:szCs w:val="28"/>
        </w:rPr>
        <w:t xml:space="preserve"> в Правила </w:t>
      </w:r>
      <w:r w:rsidR="00B85B80" w:rsidRPr="007E5341">
        <w:rPr>
          <w:sz w:val="28"/>
          <w:szCs w:val="28"/>
        </w:rPr>
        <w:t>или об отклонении предложения о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внесении изменения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в Правила с</w:t>
      </w:r>
      <w:r w:rsidR="00B85B80" w:rsidRPr="007E5341">
        <w:rPr>
          <w:spacing w:val="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указанием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причин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отклонения</w:t>
      </w:r>
      <w:r w:rsidR="00B85B80" w:rsidRPr="007E5341">
        <w:rPr>
          <w:spacing w:val="-1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и</w:t>
      </w:r>
      <w:r w:rsidR="00B85B80" w:rsidRPr="007E5341">
        <w:rPr>
          <w:spacing w:val="-4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направляет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копию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такого решения</w:t>
      </w:r>
      <w:r w:rsidR="00B85B80" w:rsidRPr="007E5341">
        <w:rPr>
          <w:spacing w:val="-2"/>
          <w:sz w:val="28"/>
          <w:szCs w:val="28"/>
        </w:rPr>
        <w:t xml:space="preserve"> </w:t>
      </w:r>
      <w:r w:rsidR="00B85B80" w:rsidRPr="007E5341">
        <w:rPr>
          <w:sz w:val="28"/>
          <w:szCs w:val="28"/>
        </w:rPr>
        <w:t>заявителям.</w:t>
      </w:r>
    </w:p>
    <w:p w14:paraId="0A1A8FA9" w14:textId="77777777" w:rsidR="002D24AA" w:rsidRPr="007E5341" w:rsidRDefault="002D24AA" w:rsidP="00A8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DEA2DA4" w14:textId="1D5F7775" w:rsidR="00A85EB1" w:rsidRPr="007E5341" w:rsidRDefault="00A85EB1" w:rsidP="00A85EB1">
      <w:pPr>
        <w:pStyle w:val="1"/>
        <w:spacing w:before="0"/>
        <w:ind w:left="0" w:firstLine="709"/>
      </w:pPr>
      <w:r w:rsidRPr="007E5341">
        <w:t xml:space="preserve">Глава 8. Положение о регулировании иных вопросов </w:t>
      </w:r>
      <w:r w:rsidR="00E47463" w:rsidRPr="007E5341">
        <w:t>землепользования</w:t>
      </w:r>
      <w:r w:rsidR="00E47463">
        <w:t xml:space="preserve"> </w:t>
      </w:r>
      <w:r w:rsidR="00E47463" w:rsidRPr="007E5341">
        <w:rPr>
          <w:spacing w:val="-67"/>
        </w:rPr>
        <w:t>и</w:t>
      </w:r>
      <w:r w:rsidRPr="007E5341">
        <w:rPr>
          <w:spacing w:val="-1"/>
        </w:rPr>
        <w:t xml:space="preserve"> </w:t>
      </w:r>
      <w:r w:rsidRPr="007E5341">
        <w:t>застройки</w:t>
      </w:r>
    </w:p>
    <w:p w14:paraId="0BE5A920" w14:textId="15A90C7C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 по землепользованию в части распоряжения 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границах</w:t>
      </w:r>
      <w:r w:rsidRPr="007E5341">
        <w:rPr>
          <w:spacing w:val="1"/>
          <w:sz w:val="28"/>
          <w:szCs w:val="28"/>
        </w:rPr>
        <w:t xml:space="preserve"> </w:t>
      </w:r>
      <w:proofErr w:type="spellStart"/>
      <w:r w:rsidR="00797BB3" w:rsidRPr="00797BB3">
        <w:rPr>
          <w:sz w:val="28"/>
          <w:szCs w:val="28"/>
        </w:rPr>
        <w:t>Маршанского</w:t>
      </w:r>
      <w:proofErr w:type="spellEnd"/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сельсовета</w:t>
      </w:r>
      <w:r w:rsidRPr="007E5341">
        <w:rPr>
          <w:spacing w:val="1"/>
          <w:sz w:val="28"/>
          <w:szCs w:val="28"/>
        </w:rPr>
        <w:t xml:space="preserve"> Каргатского</w:t>
      </w:r>
      <w:r w:rsidRPr="007E5341">
        <w:rPr>
          <w:sz w:val="28"/>
          <w:szCs w:val="28"/>
        </w:rPr>
        <w:t xml:space="preserve"> района Новосибирской области, государственная собственность на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осуществляются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 отношений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области,</w:t>
      </w:r>
      <w:r w:rsidRPr="007E5341">
        <w:rPr>
          <w:spacing w:val="-2"/>
          <w:sz w:val="28"/>
          <w:szCs w:val="28"/>
        </w:rPr>
        <w:t xml:space="preserve"> </w:t>
      </w:r>
      <w:r w:rsidRPr="007E5341">
        <w:rPr>
          <w:sz w:val="28"/>
          <w:szCs w:val="28"/>
        </w:rPr>
        <w:t>за</w:t>
      </w:r>
      <w:r w:rsidRPr="007E5341">
        <w:rPr>
          <w:spacing w:val="-4"/>
          <w:sz w:val="28"/>
          <w:szCs w:val="28"/>
        </w:rPr>
        <w:t xml:space="preserve"> </w:t>
      </w:r>
      <w:r w:rsidRPr="007E5341">
        <w:rPr>
          <w:sz w:val="28"/>
          <w:szCs w:val="28"/>
        </w:rPr>
        <w:t>исключением:</w:t>
      </w:r>
    </w:p>
    <w:p w14:paraId="0495E69D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182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lastRenderedPageBreak/>
        <w:t>предоставления земельных участков, на которых расположены здания,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сооружения,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3">
        <w:r w:rsidRPr="007E5341">
          <w:rPr>
            <w:sz w:val="28"/>
            <w:szCs w:val="28"/>
          </w:rPr>
          <w:t>статьей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39.20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Федерации;</w:t>
      </w:r>
    </w:p>
    <w:p w14:paraId="05BCD6CA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использования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без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сервитута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установленном</w:t>
      </w:r>
      <w:r w:rsidRPr="007E5341">
        <w:rPr>
          <w:spacing w:val="1"/>
          <w:sz w:val="28"/>
          <w:szCs w:val="28"/>
        </w:rPr>
        <w:t xml:space="preserve"> </w:t>
      </w:r>
      <w:hyperlink r:id="rId14">
        <w:r w:rsidRPr="007E5341">
          <w:rPr>
            <w:sz w:val="28"/>
            <w:szCs w:val="28"/>
          </w:rPr>
          <w:t>главой</w:t>
        </w:r>
        <w:r w:rsidRPr="007E5341">
          <w:rPr>
            <w:spacing w:val="1"/>
            <w:sz w:val="28"/>
            <w:szCs w:val="28"/>
          </w:rPr>
          <w:t xml:space="preserve"> </w:t>
        </w:r>
        <w:r w:rsidRPr="007E5341">
          <w:rPr>
            <w:sz w:val="28"/>
            <w:szCs w:val="28"/>
          </w:rPr>
          <w:t>V.6</w:t>
        </w:r>
      </w:hyperlink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Земельного кодекса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 Федерации;</w:t>
      </w:r>
    </w:p>
    <w:p w14:paraId="3888B2A0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37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формирования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расположены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многоквартирные</w:t>
      </w:r>
      <w:r w:rsidRPr="007E5341">
        <w:rPr>
          <w:spacing w:val="-1"/>
          <w:sz w:val="28"/>
          <w:szCs w:val="28"/>
        </w:rPr>
        <w:t xml:space="preserve"> </w:t>
      </w:r>
      <w:r w:rsidRPr="007E5341">
        <w:rPr>
          <w:sz w:val="28"/>
          <w:szCs w:val="28"/>
        </w:rPr>
        <w:t>дома;</w:t>
      </w:r>
    </w:p>
    <w:p w14:paraId="6F397EE6" w14:textId="77777777" w:rsidR="00A85EB1" w:rsidRPr="007E5341" w:rsidRDefault="00A85EB1" w:rsidP="00A85EB1">
      <w:pPr>
        <w:pStyle w:val="aa"/>
        <w:numPr>
          <w:ilvl w:val="0"/>
          <w:numId w:val="3"/>
        </w:numPr>
        <w:tabs>
          <w:tab w:val="left" w:pos="1211"/>
        </w:tabs>
        <w:ind w:left="0" w:right="0" w:firstLine="709"/>
        <w:rPr>
          <w:sz w:val="28"/>
          <w:szCs w:val="28"/>
        </w:rPr>
      </w:pPr>
      <w:r w:rsidRPr="007E5341">
        <w:rPr>
          <w:sz w:val="28"/>
          <w:szCs w:val="28"/>
        </w:rPr>
        <w:t>предоставления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участков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гражданам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для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индивидуального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жилищного</w:t>
      </w:r>
      <w:r w:rsidRPr="007E5341">
        <w:rPr>
          <w:spacing w:val="-3"/>
          <w:sz w:val="28"/>
          <w:szCs w:val="28"/>
        </w:rPr>
        <w:t xml:space="preserve"> </w:t>
      </w:r>
      <w:r w:rsidRPr="007E5341">
        <w:rPr>
          <w:sz w:val="28"/>
          <w:szCs w:val="28"/>
        </w:rPr>
        <w:t>строительства.</w:t>
      </w:r>
    </w:p>
    <w:p w14:paraId="0BC62CC0" w14:textId="77777777" w:rsidR="00A85EB1" w:rsidRPr="007E5341" w:rsidRDefault="00A85EB1" w:rsidP="00A85EB1">
      <w:pPr>
        <w:pStyle w:val="aa"/>
        <w:numPr>
          <w:ilvl w:val="0"/>
          <w:numId w:val="1"/>
        </w:numPr>
        <w:tabs>
          <w:tab w:val="left" w:pos="1250"/>
        </w:tabs>
        <w:ind w:left="0" w:right="0" w:firstLine="709"/>
        <w:jc w:val="both"/>
        <w:rPr>
          <w:sz w:val="28"/>
          <w:szCs w:val="28"/>
        </w:rPr>
      </w:pPr>
      <w:r w:rsidRPr="007E5341">
        <w:rPr>
          <w:sz w:val="28"/>
          <w:szCs w:val="28"/>
        </w:rPr>
        <w:t>Полномочия,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указанные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пункте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29,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реализуются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в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соответствии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кодексом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Российской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Федерации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учетом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особенностей,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установленных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постановлением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Правительства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01.02.2016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№ 13-п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«Об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утверждении</w:t>
      </w:r>
      <w:r w:rsidRPr="007E5341">
        <w:rPr>
          <w:spacing w:val="1"/>
          <w:sz w:val="28"/>
          <w:szCs w:val="28"/>
        </w:rPr>
        <w:t xml:space="preserve"> </w:t>
      </w:r>
      <w:hyperlink r:id="rId15">
        <w:r w:rsidRPr="007E5341">
          <w:rPr>
            <w:sz w:val="28"/>
            <w:szCs w:val="28"/>
          </w:rPr>
          <w:t>Положени</w:t>
        </w:r>
      </w:hyperlink>
      <w:r w:rsidRPr="007E5341">
        <w:rPr>
          <w:sz w:val="28"/>
          <w:szCs w:val="28"/>
        </w:rPr>
        <w:t>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порядке</w:t>
      </w:r>
      <w:r w:rsidRPr="007E5341">
        <w:rPr>
          <w:spacing w:val="70"/>
          <w:sz w:val="28"/>
          <w:szCs w:val="28"/>
        </w:rPr>
        <w:t xml:space="preserve"> </w:t>
      </w:r>
      <w:r w:rsidRPr="007E5341">
        <w:rPr>
          <w:sz w:val="28"/>
          <w:szCs w:val="28"/>
        </w:rPr>
        <w:t>взаимодействия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между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органами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местного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самоуправления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муниципальных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образований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департаментом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имущества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земельных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отношений</w:t>
      </w:r>
      <w:r w:rsidRPr="007E5341">
        <w:rPr>
          <w:spacing w:val="-67"/>
          <w:sz w:val="28"/>
          <w:szCs w:val="28"/>
        </w:rPr>
        <w:t xml:space="preserve"> </w:t>
      </w:r>
      <w:r w:rsidRPr="007E5341">
        <w:rPr>
          <w:sz w:val="28"/>
          <w:szCs w:val="28"/>
        </w:rPr>
        <w:t>Новосибирской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области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при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реализации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ими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полномочий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по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распоряжению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земельными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участками,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государственная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собственность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на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которые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не</w:t>
      </w:r>
      <w:r w:rsidRPr="007E5341">
        <w:rPr>
          <w:spacing w:val="1"/>
          <w:sz w:val="28"/>
          <w:szCs w:val="28"/>
        </w:rPr>
        <w:t xml:space="preserve"> </w:t>
      </w:r>
      <w:r w:rsidRPr="007E5341">
        <w:rPr>
          <w:sz w:val="28"/>
          <w:szCs w:val="28"/>
        </w:rPr>
        <w:t>разграничена».</w:t>
      </w:r>
    </w:p>
    <w:p w14:paraId="3EEB1A8D" w14:textId="77777777" w:rsidR="00244A16" w:rsidRPr="007E5341" w:rsidRDefault="00244A16" w:rsidP="00206D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44A16" w:rsidRPr="007E5341" w:rsidSect="004C284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2FDE"/>
    <w:multiLevelType w:val="hybridMultilevel"/>
    <w:tmpl w:val="8FA8C590"/>
    <w:lvl w:ilvl="0" w:tplc="B63237DE">
      <w:start w:val="1"/>
      <w:numFmt w:val="decimal"/>
      <w:lvlText w:val="%1."/>
      <w:lvlJc w:val="left"/>
      <w:pPr>
        <w:ind w:left="118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50424C46">
      <w:numFmt w:val="bullet"/>
      <w:lvlText w:val="•"/>
      <w:lvlJc w:val="left"/>
      <w:pPr>
        <w:ind w:left="1134" w:hanging="281"/>
      </w:pPr>
      <w:rPr>
        <w:rFonts w:hint="default"/>
        <w:lang w:val="ru-RU" w:eastAsia="en-US" w:bidi="ar-SA"/>
      </w:rPr>
    </w:lvl>
    <w:lvl w:ilvl="2" w:tplc="AC9086BE">
      <w:numFmt w:val="bullet"/>
      <w:lvlText w:val="•"/>
      <w:lvlJc w:val="left"/>
      <w:pPr>
        <w:ind w:left="2149" w:hanging="281"/>
      </w:pPr>
      <w:rPr>
        <w:rFonts w:hint="default"/>
        <w:lang w:val="ru-RU" w:eastAsia="en-US" w:bidi="ar-SA"/>
      </w:rPr>
    </w:lvl>
    <w:lvl w:ilvl="3" w:tplc="8E1A1E26">
      <w:numFmt w:val="bullet"/>
      <w:lvlText w:val="•"/>
      <w:lvlJc w:val="left"/>
      <w:pPr>
        <w:ind w:left="3163" w:hanging="281"/>
      </w:pPr>
      <w:rPr>
        <w:rFonts w:hint="default"/>
        <w:lang w:val="ru-RU" w:eastAsia="en-US" w:bidi="ar-SA"/>
      </w:rPr>
    </w:lvl>
    <w:lvl w:ilvl="4" w:tplc="E36421C4">
      <w:numFmt w:val="bullet"/>
      <w:lvlText w:val="•"/>
      <w:lvlJc w:val="left"/>
      <w:pPr>
        <w:ind w:left="4178" w:hanging="281"/>
      </w:pPr>
      <w:rPr>
        <w:rFonts w:hint="default"/>
        <w:lang w:val="ru-RU" w:eastAsia="en-US" w:bidi="ar-SA"/>
      </w:rPr>
    </w:lvl>
    <w:lvl w:ilvl="5" w:tplc="BC023BB2">
      <w:numFmt w:val="bullet"/>
      <w:lvlText w:val="•"/>
      <w:lvlJc w:val="left"/>
      <w:pPr>
        <w:ind w:left="5193" w:hanging="281"/>
      </w:pPr>
      <w:rPr>
        <w:rFonts w:hint="default"/>
        <w:lang w:val="ru-RU" w:eastAsia="en-US" w:bidi="ar-SA"/>
      </w:rPr>
    </w:lvl>
    <w:lvl w:ilvl="6" w:tplc="7C043EB8">
      <w:numFmt w:val="bullet"/>
      <w:lvlText w:val="•"/>
      <w:lvlJc w:val="left"/>
      <w:pPr>
        <w:ind w:left="6207" w:hanging="281"/>
      </w:pPr>
      <w:rPr>
        <w:rFonts w:hint="default"/>
        <w:lang w:val="ru-RU" w:eastAsia="en-US" w:bidi="ar-SA"/>
      </w:rPr>
    </w:lvl>
    <w:lvl w:ilvl="7" w:tplc="84986246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937EEFEC">
      <w:numFmt w:val="bullet"/>
      <w:lvlText w:val="•"/>
      <w:lvlJc w:val="left"/>
      <w:pPr>
        <w:ind w:left="8237" w:hanging="281"/>
      </w:pPr>
      <w:rPr>
        <w:rFonts w:hint="default"/>
        <w:lang w:val="ru-RU" w:eastAsia="en-US" w:bidi="ar-SA"/>
      </w:rPr>
    </w:lvl>
  </w:abstractNum>
  <w:abstractNum w:abstractNumId="1">
    <w:nsid w:val="5F657105"/>
    <w:multiLevelType w:val="hybridMultilevel"/>
    <w:tmpl w:val="20828E42"/>
    <w:lvl w:ilvl="0" w:tplc="E0B8ADBE">
      <w:start w:val="1"/>
      <w:numFmt w:val="decimal"/>
      <w:lvlText w:val="%1)"/>
      <w:lvlJc w:val="left"/>
      <w:pPr>
        <w:ind w:left="118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B829C8C">
      <w:numFmt w:val="bullet"/>
      <w:lvlText w:val="•"/>
      <w:lvlJc w:val="left"/>
      <w:pPr>
        <w:ind w:left="1134" w:hanging="706"/>
      </w:pPr>
      <w:rPr>
        <w:rFonts w:hint="default"/>
        <w:lang w:val="ru-RU" w:eastAsia="en-US" w:bidi="ar-SA"/>
      </w:rPr>
    </w:lvl>
    <w:lvl w:ilvl="2" w:tplc="323EC816">
      <w:numFmt w:val="bullet"/>
      <w:lvlText w:val="•"/>
      <w:lvlJc w:val="left"/>
      <w:pPr>
        <w:ind w:left="2149" w:hanging="706"/>
      </w:pPr>
      <w:rPr>
        <w:rFonts w:hint="default"/>
        <w:lang w:val="ru-RU" w:eastAsia="en-US" w:bidi="ar-SA"/>
      </w:rPr>
    </w:lvl>
    <w:lvl w:ilvl="3" w:tplc="7F429A90">
      <w:numFmt w:val="bullet"/>
      <w:lvlText w:val="•"/>
      <w:lvlJc w:val="left"/>
      <w:pPr>
        <w:ind w:left="3163" w:hanging="706"/>
      </w:pPr>
      <w:rPr>
        <w:rFonts w:hint="default"/>
        <w:lang w:val="ru-RU" w:eastAsia="en-US" w:bidi="ar-SA"/>
      </w:rPr>
    </w:lvl>
    <w:lvl w:ilvl="4" w:tplc="20E6A174">
      <w:numFmt w:val="bullet"/>
      <w:lvlText w:val="•"/>
      <w:lvlJc w:val="left"/>
      <w:pPr>
        <w:ind w:left="4178" w:hanging="706"/>
      </w:pPr>
      <w:rPr>
        <w:rFonts w:hint="default"/>
        <w:lang w:val="ru-RU" w:eastAsia="en-US" w:bidi="ar-SA"/>
      </w:rPr>
    </w:lvl>
    <w:lvl w:ilvl="5" w:tplc="901017F6">
      <w:numFmt w:val="bullet"/>
      <w:lvlText w:val="•"/>
      <w:lvlJc w:val="left"/>
      <w:pPr>
        <w:ind w:left="5193" w:hanging="706"/>
      </w:pPr>
      <w:rPr>
        <w:rFonts w:hint="default"/>
        <w:lang w:val="ru-RU" w:eastAsia="en-US" w:bidi="ar-SA"/>
      </w:rPr>
    </w:lvl>
    <w:lvl w:ilvl="6" w:tplc="9E628EB4">
      <w:numFmt w:val="bullet"/>
      <w:lvlText w:val="•"/>
      <w:lvlJc w:val="left"/>
      <w:pPr>
        <w:ind w:left="6207" w:hanging="706"/>
      </w:pPr>
      <w:rPr>
        <w:rFonts w:hint="default"/>
        <w:lang w:val="ru-RU" w:eastAsia="en-US" w:bidi="ar-SA"/>
      </w:rPr>
    </w:lvl>
    <w:lvl w:ilvl="7" w:tplc="FB4AF056">
      <w:numFmt w:val="bullet"/>
      <w:lvlText w:val="•"/>
      <w:lvlJc w:val="left"/>
      <w:pPr>
        <w:ind w:left="7222" w:hanging="706"/>
      </w:pPr>
      <w:rPr>
        <w:rFonts w:hint="default"/>
        <w:lang w:val="ru-RU" w:eastAsia="en-US" w:bidi="ar-SA"/>
      </w:rPr>
    </w:lvl>
    <w:lvl w:ilvl="8" w:tplc="C9322B7A">
      <w:numFmt w:val="bullet"/>
      <w:lvlText w:val="•"/>
      <w:lvlJc w:val="left"/>
      <w:pPr>
        <w:ind w:left="8237" w:hanging="706"/>
      </w:pPr>
      <w:rPr>
        <w:rFonts w:hint="default"/>
        <w:lang w:val="ru-RU" w:eastAsia="en-US" w:bidi="ar-SA"/>
      </w:rPr>
    </w:lvl>
  </w:abstractNum>
  <w:abstractNum w:abstractNumId="2">
    <w:nsid w:val="75615C27"/>
    <w:multiLevelType w:val="hybridMultilevel"/>
    <w:tmpl w:val="045C9E94"/>
    <w:lvl w:ilvl="0" w:tplc="158617F2">
      <w:start w:val="1"/>
      <w:numFmt w:val="decimal"/>
      <w:lvlText w:val="%1)"/>
      <w:lvlJc w:val="left"/>
      <w:pPr>
        <w:ind w:left="118" w:hanging="3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A29692">
      <w:numFmt w:val="bullet"/>
      <w:lvlText w:val="•"/>
      <w:lvlJc w:val="left"/>
      <w:pPr>
        <w:ind w:left="1134" w:hanging="355"/>
      </w:pPr>
      <w:rPr>
        <w:rFonts w:hint="default"/>
        <w:lang w:val="ru-RU" w:eastAsia="en-US" w:bidi="ar-SA"/>
      </w:rPr>
    </w:lvl>
    <w:lvl w:ilvl="2" w:tplc="F7EA5B10">
      <w:numFmt w:val="bullet"/>
      <w:lvlText w:val="•"/>
      <w:lvlJc w:val="left"/>
      <w:pPr>
        <w:ind w:left="2149" w:hanging="355"/>
      </w:pPr>
      <w:rPr>
        <w:rFonts w:hint="default"/>
        <w:lang w:val="ru-RU" w:eastAsia="en-US" w:bidi="ar-SA"/>
      </w:rPr>
    </w:lvl>
    <w:lvl w:ilvl="3" w:tplc="091E383C">
      <w:numFmt w:val="bullet"/>
      <w:lvlText w:val="•"/>
      <w:lvlJc w:val="left"/>
      <w:pPr>
        <w:ind w:left="3163" w:hanging="355"/>
      </w:pPr>
      <w:rPr>
        <w:rFonts w:hint="default"/>
        <w:lang w:val="ru-RU" w:eastAsia="en-US" w:bidi="ar-SA"/>
      </w:rPr>
    </w:lvl>
    <w:lvl w:ilvl="4" w:tplc="E4FC16EC">
      <w:numFmt w:val="bullet"/>
      <w:lvlText w:val="•"/>
      <w:lvlJc w:val="left"/>
      <w:pPr>
        <w:ind w:left="4178" w:hanging="355"/>
      </w:pPr>
      <w:rPr>
        <w:rFonts w:hint="default"/>
        <w:lang w:val="ru-RU" w:eastAsia="en-US" w:bidi="ar-SA"/>
      </w:rPr>
    </w:lvl>
    <w:lvl w:ilvl="5" w:tplc="A0661614">
      <w:numFmt w:val="bullet"/>
      <w:lvlText w:val="•"/>
      <w:lvlJc w:val="left"/>
      <w:pPr>
        <w:ind w:left="5193" w:hanging="355"/>
      </w:pPr>
      <w:rPr>
        <w:rFonts w:hint="default"/>
        <w:lang w:val="ru-RU" w:eastAsia="en-US" w:bidi="ar-SA"/>
      </w:rPr>
    </w:lvl>
    <w:lvl w:ilvl="6" w:tplc="415CB540">
      <w:numFmt w:val="bullet"/>
      <w:lvlText w:val="•"/>
      <w:lvlJc w:val="left"/>
      <w:pPr>
        <w:ind w:left="6207" w:hanging="355"/>
      </w:pPr>
      <w:rPr>
        <w:rFonts w:hint="default"/>
        <w:lang w:val="ru-RU" w:eastAsia="en-US" w:bidi="ar-SA"/>
      </w:rPr>
    </w:lvl>
    <w:lvl w:ilvl="7" w:tplc="DED2999E">
      <w:numFmt w:val="bullet"/>
      <w:lvlText w:val="•"/>
      <w:lvlJc w:val="left"/>
      <w:pPr>
        <w:ind w:left="7222" w:hanging="355"/>
      </w:pPr>
      <w:rPr>
        <w:rFonts w:hint="default"/>
        <w:lang w:val="ru-RU" w:eastAsia="en-US" w:bidi="ar-SA"/>
      </w:rPr>
    </w:lvl>
    <w:lvl w:ilvl="8" w:tplc="DC84327A">
      <w:numFmt w:val="bullet"/>
      <w:lvlText w:val="•"/>
      <w:lvlJc w:val="left"/>
      <w:pPr>
        <w:ind w:left="8237" w:hanging="3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4AA"/>
    <w:rsid w:val="00001253"/>
    <w:rsid w:val="0003050E"/>
    <w:rsid w:val="00073AA5"/>
    <w:rsid w:val="00133750"/>
    <w:rsid w:val="001C6879"/>
    <w:rsid w:val="00206DAD"/>
    <w:rsid w:val="00207199"/>
    <w:rsid w:val="00233BC4"/>
    <w:rsid w:val="00244A16"/>
    <w:rsid w:val="0024592E"/>
    <w:rsid w:val="00277077"/>
    <w:rsid w:val="002A72F8"/>
    <w:rsid w:val="002B3666"/>
    <w:rsid w:val="002D24AA"/>
    <w:rsid w:val="00306C1F"/>
    <w:rsid w:val="003536D5"/>
    <w:rsid w:val="003648D1"/>
    <w:rsid w:val="003722FA"/>
    <w:rsid w:val="00392746"/>
    <w:rsid w:val="003D2902"/>
    <w:rsid w:val="003E052B"/>
    <w:rsid w:val="003F1A75"/>
    <w:rsid w:val="00414CB4"/>
    <w:rsid w:val="0043404C"/>
    <w:rsid w:val="004746C4"/>
    <w:rsid w:val="004C2842"/>
    <w:rsid w:val="004C5A67"/>
    <w:rsid w:val="004D4ED9"/>
    <w:rsid w:val="00535195"/>
    <w:rsid w:val="005567D4"/>
    <w:rsid w:val="005578D6"/>
    <w:rsid w:val="0056266C"/>
    <w:rsid w:val="005A667C"/>
    <w:rsid w:val="005C0507"/>
    <w:rsid w:val="005C5A32"/>
    <w:rsid w:val="006013A4"/>
    <w:rsid w:val="00602E55"/>
    <w:rsid w:val="00706DF8"/>
    <w:rsid w:val="00777E18"/>
    <w:rsid w:val="00783F89"/>
    <w:rsid w:val="00797BB3"/>
    <w:rsid w:val="007B4DFF"/>
    <w:rsid w:val="007D5FEE"/>
    <w:rsid w:val="007E5341"/>
    <w:rsid w:val="008067F0"/>
    <w:rsid w:val="00810E45"/>
    <w:rsid w:val="00875B57"/>
    <w:rsid w:val="00892A11"/>
    <w:rsid w:val="00900A7A"/>
    <w:rsid w:val="00994876"/>
    <w:rsid w:val="009B7859"/>
    <w:rsid w:val="009C0B5E"/>
    <w:rsid w:val="009F608F"/>
    <w:rsid w:val="00A11AF6"/>
    <w:rsid w:val="00A3251A"/>
    <w:rsid w:val="00A46362"/>
    <w:rsid w:val="00A85EB1"/>
    <w:rsid w:val="00AA5571"/>
    <w:rsid w:val="00AE3C36"/>
    <w:rsid w:val="00AE65D3"/>
    <w:rsid w:val="00B54693"/>
    <w:rsid w:val="00B666E7"/>
    <w:rsid w:val="00B85B80"/>
    <w:rsid w:val="00B87947"/>
    <w:rsid w:val="00B92A0A"/>
    <w:rsid w:val="00BB2DEB"/>
    <w:rsid w:val="00BD2A25"/>
    <w:rsid w:val="00BE23F8"/>
    <w:rsid w:val="00BE4CB4"/>
    <w:rsid w:val="00C3186D"/>
    <w:rsid w:val="00CA2851"/>
    <w:rsid w:val="00CA3674"/>
    <w:rsid w:val="00CB79F2"/>
    <w:rsid w:val="00CC683C"/>
    <w:rsid w:val="00CD10ED"/>
    <w:rsid w:val="00CD27C8"/>
    <w:rsid w:val="00D175A5"/>
    <w:rsid w:val="00D20796"/>
    <w:rsid w:val="00D23218"/>
    <w:rsid w:val="00D30AC5"/>
    <w:rsid w:val="00DB1EC8"/>
    <w:rsid w:val="00DF61FF"/>
    <w:rsid w:val="00E47463"/>
    <w:rsid w:val="00E54FC9"/>
    <w:rsid w:val="00E57880"/>
    <w:rsid w:val="00E97EC2"/>
    <w:rsid w:val="00EE6022"/>
    <w:rsid w:val="00EF5C37"/>
    <w:rsid w:val="00FC51F7"/>
    <w:rsid w:val="00FD6CDE"/>
    <w:rsid w:val="00FE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0B4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5B80"/>
    <w:pPr>
      <w:widowControl w:val="0"/>
      <w:autoSpaceDE w:val="0"/>
      <w:autoSpaceDN w:val="0"/>
      <w:spacing w:before="125" w:after="0" w:line="240" w:lineRule="auto"/>
      <w:ind w:left="118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4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99487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94876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9487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9487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9487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94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48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right="279" w:firstLine="707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B85B8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1"/>
    <w:qFormat/>
    <w:rsid w:val="00B85B80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B85B8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C1F85D5DB382D64DA5ECB7DE682A5B87354CD6B1BD94029236700EF6B6147EBDE9295C7938E4117A831349C99E40CE443D33FC3C446T3D4I" TargetMode="External"/><Relationship Id="rId13" Type="http://schemas.openxmlformats.org/officeDocument/2006/relationships/hyperlink" Target="consultantplus://offline/ref%3D685C910C2A2DC1FEB6FB7F8BC06E51E97FEC5CBCA3C5880AE7F2C57CB62EABD9EE7236CF77uCA4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A898443688878F0706530D6D09D52AC0CABF635894FBF3BED2EC659CF27AEC5B41CD5E8ED321BAErCr0B" TargetMode="External"/><Relationship Id="rId12" Type="http://schemas.openxmlformats.org/officeDocument/2006/relationships/hyperlink" Target="consultantplus://offline/ref%3D33AABB0F3DBC60BAD0ACAB5512DDA4AF4EDA1F6B966B912F6E06AD91C6241C4872E5861C0E258D491FA2C743FA24BE5BD56530A10E69x703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%3DCC1F85D5DB382D64DA5ECB7DE682A5B87354CD6B1BD94029236700EF6B6147EBDE9295C4978B421EFB6B2498D0B100FA43CF20C3DA46347DTAD4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%3D49C2074B9CC0747D781F95022DF61146F77F099729E12B5AC79348839931DBFB2A98BBF3EC97276239AA27k5D3I" TargetMode="External"/><Relationship Id="rId10" Type="http://schemas.openxmlformats.org/officeDocument/2006/relationships/hyperlink" Target="consultantplus://offline/ref%3DCC1F85D5DB382D64DA5ECB7DE682A5B87354CD6B1BD94029236700EF6B6147EBDE9295C4948F4117A831349C99E40CE443D33FC3C446T3D4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%3DCC1F85D5DB382D64DA5ECB7DE682A5B87354CD6B1BD94029236700EF6B6147EBDE9295C7938E4F17A831349C99E40CE443D33FC3C446T3D4I" TargetMode="External"/><Relationship Id="rId14" Type="http://schemas.openxmlformats.org/officeDocument/2006/relationships/hyperlink" Target="consultantplus://offline/ref%3D685C910C2A2DC1FEB6FB7F8BC06E51E97FEC5CBCA3C5880AE7F2C57CB62EABD9EE7236C67FC7u9A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25E2E-AA64-4548-9391-24A65169A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3183</Words>
  <Characters>18144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usr100317</cp:lastModifiedBy>
  <cp:revision>18</cp:revision>
  <dcterms:created xsi:type="dcterms:W3CDTF">2023-02-17T07:53:00Z</dcterms:created>
  <dcterms:modified xsi:type="dcterms:W3CDTF">2023-08-31T06:56:00Z</dcterms:modified>
</cp:coreProperties>
</file>